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56"/>
        <w:tblW w:w="9933" w:type="dxa"/>
        <w:tblLook w:val="00A0"/>
      </w:tblPr>
      <w:tblGrid>
        <w:gridCol w:w="4966"/>
        <w:gridCol w:w="4967"/>
      </w:tblGrid>
      <w:tr w:rsidR="00775103" w:rsidRPr="001455BB" w:rsidTr="002827F9">
        <w:trPr>
          <w:trHeight w:val="1621"/>
        </w:trPr>
        <w:tc>
          <w:tcPr>
            <w:tcW w:w="4966" w:type="dxa"/>
          </w:tcPr>
          <w:p w:rsidR="00775103" w:rsidRPr="001455BB" w:rsidRDefault="00F23703" w:rsidP="002827F9">
            <w:pPr>
              <w:pStyle w:val="a6"/>
            </w:pPr>
            <w:r>
              <w:rPr>
                <w:noProof/>
              </w:rPr>
              <w:drawing>
                <wp:inline distT="0" distB="0" distL="0" distR="0">
                  <wp:extent cx="1057275" cy="1057275"/>
                  <wp:effectExtent l="0" t="0" r="9525" b="9525"/>
                  <wp:docPr id="1" name="Picture 4" descr="Monogram_PMS7455_CMYK_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onogram_PMS7455_CMYK_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7" w:type="dxa"/>
          </w:tcPr>
          <w:p w:rsidR="00775103" w:rsidRPr="001455BB" w:rsidRDefault="003A6435" w:rsidP="002827F9">
            <w:pPr>
              <w:pStyle w:val="a6"/>
              <w:jc w:val="right"/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1529715</wp:posOffset>
                  </wp:positionH>
                  <wp:positionV relativeFrom="paragraph">
                    <wp:posOffset>164465</wp:posOffset>
                  </wp:positionV>
                  <wp:extent cx="1266825" cy="828675"/>
                  <wp:effectExtent l="19050" t="0" r="9525" b="0"/>
                  <wp:wrapTight wrapText="bothSides">
                    <wp:wrapPolygon edited="0">
                      <wp:start x="-325" y="0"/>
                      <wp:lineTo x="-325" y="21352"/>
                      <wp:lineTo x="21762" y="21352"/>
                      <wp:lineTo x="21762" y="0"/>
                      <wp:lineTo x="-325" y="0"/>
                    </wp:wrapPolygon>
                  </wp:wrapTight>
                  <wp:docPr id="2" name="Рисунок 1" descr="http://www.inknowaction.com/blog/wp-content/uploads/2011/10/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nknowaction.com/blog/wp-content/uploads/2011/10/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75103" w:rsidRPr="001455BB">
              <w:rPr>
                <w:sz w:val="22"/>
                <w:szCs w:val="22"/>
              </w:rPr>
              <w:br/>
            </w:r>
          </w:p>
        </w:tc>
      </w:tr>
    </w:tbl>
    <w:p w:rsidR="002827F9" w:rsidRDefault="002827F9" w:rsidP="004A6CE6">
      <w:pPr>
        <w:pStyle w:val="1"/>
        <w:jc w:val="both"/>
        <w:rPr>
          <w:rFonts w:ascii="GE Inspira" w:hAnsi="GE Inspira" w:cs="GE Inspira"/>
          <w:sz w:val="32"/>
          <w:szCs w:val="32"/>
        </w:rPr>
      </w:pPr>
    </w:p>
    <w:p w:rsidR="00E913ED" w:rsidRPr="00A65306" w:rsidRDefault="00E913ED" w:rsidP="00E913ED">
      <w:pPr>
        <w:pStyle w:val="1"/>
        <w:jc w:val="both"/>
        <w:rPr>
          <w:rFonts w:ascii="GE Inspira" w:hAnsi="GE Inspira" w:cs="GE Inspira"/>
          <w:sz w:val="32"/>
          <w:szCs w:val="32"/>
        </w:rPr>
      </w:pPr>
      <w:r w:rsidRPr="00E4534E">
        <w:rPr>
          <w:rFonts w:ascii="GE Inspira" w:hAnsi="GE Inspira" w:cs="GE Inspira"/>
          <w:sz w:val="32"/>
          <w:szCs w:val="32"/>
        </w:rPr>
        <w:t>ПРЕСС</w:t>
      </w:r>
      <w:r w:rsidRPr="00A65306">
        <w:rPr>
          <w:rFonts w:ascii="GE Inspira" w:hAnsi="GE Inspira" w:cs="GE Inspira"/>
          <w:sz w:val="32"/>
          <w:szCs w:val="32"/>
        </w:rPr>
        <w:t>-</w:t>
      </w:r>
      <w:r w:rsidRPr="00E4534E">
        <w:rPr>
          <w:rFonts w:ascii="GE Inspira" w:hAnsi="GE Inspira" w:cs="GE Inspira"/>
          <w:sz w:val="32"/>
          <w:szCs w:val="32"/>
        </w:rPr>
        <w:t>РЕЛИЗ</w:t>
      </w:r>
    </w:p>
    <w:p w:rsidR="00E913ED" w:rsidRPr="00185DE0" w:rsidRDefault="00E913ED" w:rsidP="00E913ED">
      <w:pPr>
        <w:jc w:val="both"/>
        <w:rPr>
          <w:rFonts w:ascii="GE Inspira" w:eastAsia="Times New Roman" w:hAnsi="GE Inspira" w:cs="Tahoma"/>
          <w:bCs/>
          <w:color w:val="000000"/>
          <w:sz w:val="32"/>
          <w:szCs w:val="32"/>
        </w:rPr>
      </w:pPr>
      <w:r w:rsidRPr="00185DE0">
        <w:rPr>
          <w:rFonts w:ascii="GE Inspira" w:hAnsi="GE Inspira" w:cs="GE Inspira"/>
          <w:sz w:val="32"/>
          <w:szCs w:val="32"/>
        </w:rPr>
        <w:t>Экономический кризис не оказал негативного влияния на развитие инноваций в России - и</w:t>
      </w:r>
      <w:r w:rsidRPr="00185DE0">
        <w:rPr>
          <w:rFonts w:ascii="GE Inspira" w:eastAsia="Times New Roman" w:hAnsi="GE Inspira" w:cs="Tahoma"/>
          <w:bCs/>
          <w:color w:val="000000"/>
          <w:sz w:val="32"/>
          <w:szCs w:val="32"/>
        </w:rPr>
        <w:t xml:space="preserve">сследование </w:t>
      </w:r>
      <w:r w:rsidRPr="00185DE0">
        <w:rPr>
          <w:rFonts w:ascii="GE Inspira" w:eastAsia="Times New Roman" w:hAnsi="GE Inspira" w:cs="Tahoma"/>
          <w:bCs/>
          <w:color w:val="000000"/>
          <w:sz w:val="32"/>
          <w:szCs w:val="32"/>
          <w:lang w:val="en-US"/>
        </w:rPr>
        <w:t>GE</w:t>
      </w:r>
      <w:r w:rsidRPr="00185DE0">
        <w:rPr>
          <w:rFonts w:ascii="GE Inspira" w:eastAsia="Times New Roman" w:hAnsi="GE Inspira" w:cs="Tahoma"/>
          <w:bCs/>
          <w:color w:val="000000"/>
          <w:sz w:val="32"/>
          <w:szCs w:val="32"/>
        </w:rPr>
        <w:t xml:space="preserve"> «</w:t>
      </w:r>
      <w:r w:rsidRPr="00185DE0">
        <w:rPr>
          <w:rFonts w:ascii="GE Inspira" w:eastAsia="Times New Roman" w:hAnsi="GE Inspira" w:cs="Tahoma"/>
          <w:bCs/>
          <w:color w:val="000000"/>
          <w:sz w:val="32"/>
          <w:szCs w:val="32"/>
          <w:lang w:val="en-US"/>
        </w:rPr>
        <w:t>GLOBAL</w:t>
      </w:r>
      <w:r w:rsidR="00AB6A30" w:rsidRPr="00AB6A30">
        <w:rPr>
          <w:rFonts w:ascii="GE Inspira" w:eastAsia="Times New Roman" w:hAnsi="GE Inspira" w:cs="Tahoma"/>
          <w:bCs/>
          <w:color w:val="000000"/>
          <w:sz w:val="32"/>
          <w:szCs w:val="32"/>
        </w:rPr>
        <w:t xml:space="preserve"> </w:t>
      </w:r>
      <w:r w:rsidRPr="00185DE0">
        <w:rPr>
          <w:rFonts w:ascii="GE Inspira" w:eastAsia="Times New Roman" w:hAnsi="GE Inspira" w:cs="Tahoma"/>
          <w:bCs/>
          <w:color w:val="000000"/>
          <w:sz w:val="32"/>
          <w:szCs w:val="32"/>
          <w:lang w:val="en-US"/>
        </w:rPr>
        <w:t>INNOVATION</w:t>
      </w:r>
      <w:r w:rsidR="00AB6A30" w:rsidRPr="00AB6A30">
        <w:rPr>
          <w:rFonts w:ascii="GE Inspira" w:eastAsia="Times New Roman" w:hAnsi="GE Inspira" w:cs="Tahoma"/>
          <w:bCs/>
          <w:color w:val="000000"/>
          <w:sz w:val="32"/>
          <w:szCs w:val="32"/>
        </w:rPr>
        <w:t xml:space="preserve"> </w:t>
      </w:r>
      <w:r w:rsidRPr="00185DE0">
        <w:rPr>
          <w:rFonts w:ascii="GE Inspira" w:eastAsia="Times New Roman" w:hAnsi="GE Inspira" w:cs="Tahoma"/>
          <w:bCs/>
          <w:color w:val="000000"/>
          <w:sz w:val="32"/>
          <w:szCs w:val="32"/>
          <w:lang w:val="en-US"/>
        </w:rPr>
        <w:t>BAROMETER</w:t>
      </w:r>
      <w:r w:rsidRPr="00185DE0">
        <w:rPr>
          <w:rFonts w:ascii="GE Inspira" w:eastAsia="Times New Roman" w:hAnsi="GE Inspira" w:cs="Tahoma"/>
          <w:bCs/>
          <w:color w:val="000000"/>
          <w:sz w:val="32"/>
          <w:szCs w:val="32"/>
        </w:rPr>
        <w:t>-2012»</w:t>
      </w:r>
    </w:p>
    <w:p w:rsidR="00E913ED" w:rsidRDefault="00E913ED" w:rsidP="00E913ED">
      <w:pPr>
        <w:spacing w:line="276" w:lineRule="auto"/>
        <w:jc w:val="both"/>
        <w:rPr>
          <w:rStyle w:val="apple-converted-space"/>
          <w:rFonts w:ascii="GE Inspira" w:hAnsi="GE Inspira" w:cs="GE Inspira"/>
          <w:b/>
          <w:bCs/>
          <w:sz w:val="22"/>
          <w:szCs w:val="22"/>
          <w:shd w:val="clear" w:color="auto" w:fill="FFFFFF"/>
        </w:rPr>
      </w:pPr>
    </w:p>
    <w:p w:rsidR="00E913ED" w:rsidRPr="001E2614" w:rsidRDefault="00E913ED" w:rsidP="00E913ED">
      <w:pPr>
        <w:spacing w:line="276" w:lineRule="auto"/>
        <w:jc w:val="both"/>
        <w:rPr>
          <w:rStyle w:val="apple-converted-space"/>
          <w:rFonts w:ascii="GE Inspira" w:hAnsi="GE Inspira" w:cs="GE Inspira"/>
          <w:b/>
          <w:bCs/>
          <w:sz w:val="22"/>
          <w:szCs w:val="22"/>
          <w:shd w:val="clear" w:color="auto" w:fill="FFFFFF"/>
        </w:rPr>
      </w:pPr>
    </w:p>
    <w:p w:rsidR="00E913ED" w:rsidRPr="00BA6DF3" w:rsidRDefault="00E913ED" w:rsidP="00144D96">
      <w:pPr>
        <w:spacing w:line="276" w:lineRule="auto"/>
        <w:jc w:val="both"/>
        <w:rPr>
          <w:rFonts w:ascii="GE Inspira" w:hAnsi="GE Inspira" w:cs="GE Inspira"/>
          <w:sz w:val="20"/>
          <w:szCs w:val="20"/>
        </w:rPr>
      </w:pPr>
      <w:r w:rsidRPr="00144D96">
        <w:rPr>
          <w:rStyle w:val="apple-converted-space"/>
          <w:rFonts w:ascii="GE Inspira" w:hAnsi="GE Inspira" w:cs="GE Inspira"/>
          <w:b/>
          <w:bCs/>
          <w:shd w:val="clear" w:color="auto" w:fill="FFFFFF"/>
        </w:rPr>
        <w:t>Москва, Россия – 6 марта 2012</w:t>
      </w:r>
      <w:r w:rsidR="00BA6DF3">
        <w:rPr>
          <w:rStyle w:val="apple-converted-space"/>
          <w:rFonts w:ascii="GE Inspira" w:hAnsi="GE Inspira" w:cs="GE Inspira"/>
          <w:b/>
          <w:bCs/>
          <w:shd w:val="clear" w:color="auto" w:fill="FFFFFF"/>
        </w:rPr>
        <w:t xml:space="preserve"> года. </w:t>
      </w:r>
      <w:r w:rsidRPr="00BA6DF3">
        <w:rPr>
          <w:rFonts w:ascii="GE Inspira" w:hAnsi="GE Inspira" w:cs="GE Inspira"/>
        </w:rPr>
        <w:t xml:space="preserve">87% опрошенных топ-менеджеров российских компаний считают, что за последние пять лет качество инновационной среды в России улучшилось. Об этом говорится в исследовании </w:t>
      </w:r>
      <w:r w:rsidRPr="00BA6DF3">
        <w:rPr>
          <w:rFonts w:ascii="GE Inspira" w:hAnsi="GE Inspira" w:cs="GE Inspira"/>
          <w:lang w:val="en-US"/>
        </w:rPr>
        <w:t>GE</w:t>
      </w:r>
      <w:r w:rsidR="00AB6A30" w:rsidRPr="00AB6A30">
        <w:rPr>
          <w:rFonts w:ascii="GE Inspira" w:hAnsi="GE Inspira" w:cs="GE Inspira"/>
        </w:rPr>
        <w:t xml:space="preserve"> </w:t>
      </w:r>
      <w:r w:rsidRPr="00BA6DF3">
        <w:rPr>
          <w:rFonts w:ascii="GE Inspira" w:eastAsia="Times New Roman" w:hAnsi="GE Inspira" w:cs="Tahoma"/>
          <w:bCs/>
          <w:color w:val="000000"/>
        </w:rPr>
        <w:t>«</w:t>
      </w:r>
      <w:r w:rsidRPr="00BA6DF3">
        <w:rPr>
          <w:rFonts w:ascii="GE Inspira" w:eastAsia="Times New Roman" w:hAnsi="GE Inspira" w:cs="Tahoma"/>
          <w:bCs/>
          <w:color w:val="000000"/>
          <w:lang w:val="en-US"/>
        </w:rPr>
        <w:t>GLOBAL</w:t>
      </w:r>
      <w:r w:rsidR="00AB6A30" w:rsidRPr="00AB6A30">
        <w:rPr>
          <w:rFonts w:ascii="GE Inspira" w:eastAsia="Times New Roman" w:hAnsi="GE Inspira" w:cs="Tahoma"/>
          <w:bCs/>
          <w:color w:val="000000"/>
        </w:rPr>
        <w:t xml:space="preserve"> </w:t>
      </w:r>
      <w:r w:rsidRPr="00BA6DF3">
        <w:rPr>
          <w:rFonts w:ascii="GE Inspira" w:eastAsia="Times New Roman" w:hAnsi="GE Inspira" w:cs="Tahoma"/>
          <w:bCs/>
          <w:color w:val="000000"/>
          <w:lang w:val="en-US"/>
        </w:rPr>
        <w:t>INNOVATION</w:t>
      </w:r>
      <w:r w:rsidR="00AB6A30" w:rsidRPr="00AB6A30">
        <w:rPr>
          <w:rFonts w:ascii="GE Inspira" w:eastAsia="Times New Roman" w:hAnsi="GE Inspira" w:cs="Tahoma"/>
          <w:bCs/>
          <w:color w:val="000000"/>
        </w:rPr>
        <w:t xml:space="preserve"> </w:t>
      </w:r>
      <w:r w:rsidRPr="00BA6DF3">
        <w:rPr>
          <w:rFonts w:ascii="GE Inspira" w:eastAsia="Times New Roman" w:hAnsi="GE Inspira" w:cs="Tahoma"/>
          <w:bCs/>
          <w:color w:val="000000"/>
          <w:lang w:val="en-US"/>
        </w:rPr>
        <w:t>BAROMETER</w:t>
      </w:r>
      <w:r w:rsidRPr="00BA6DF3">
        <w:rPr>
          <w:rFonts w:ascii="GE Inspira" w:eastAsia="Times New Roman" w:hAnsi="GE Inspira" w:cs="Tahoma"/>
          <w:bCs/>
          <w:color w:val="000000"/>
        </w:rPr>
        <w:t>-2012», кото</w:t>
      </w:r>
      <w:r w:rsidR="00506D5C" w:rsidRPr="00BA6DF3">
        <w:rPr>
          <w:rFonts w:ascii="GE Inspira" w:eastAsia="Times New Roman" w:hAnsi="GE Inspira" w:cs="Tahoma"/>
          <w:bCs/>
          <w:color w:val="000000"/>
        </w:rPr>
        <w:t xml:space="preserve">рое было презентовано накануне </w:t>
      </w:r>
      <w:r w:rsidRPr="00BA6DF3">
        <w:rPr>
          <w:rFonts w:ascii="GE Inspira" w:eastAsia="Times New Roman" w:hAnsi="GE Inspira" w:cs="Tahoma"/>
          <w:bCs/>
          <w:color w:val="000000"/>
        </w:rPr>
        <w:t xml:space="preserve">в рамках круглого стола в Высшей школе экономики. </w:t>
      </w:r>
      <w:r w:rsidRPr="00BA6DF3">
        <w:rPr>
          <w:rFonts w:ascii="GE Inspira" w:hAnsi="GE Inspira" w:cs="GE Inspira"/>
          <w:sz w:val="20"/>
          <w:szCs w:val="20"/>
        </w:rPr>
        <w:t>(</w:t>
      </w:r>
      <w:r w:rsidRPr="00BA6DF3">
        <w:rPr>
          <w:rFonts w:ascii="GE Inspira" w:hAnsi="GE Inspira" w:cs="GE Inspira"/>
          <w:sz w:val="20"/>
          <w:szCs w:val="20"/>
          <w:u w:val="single"/>
        </w:rPr>
        <w:t>Полную  аналитическую справку по исследованию см. ниже</w:t>
      </w:r>
      <w:r w:rsidRPr="00BA6DF3">
        <w:rPr>
          <w:rFonts w:ascii="GE Inspira" w:hAnsi="GE Inspira" w:cs="GE Inspira"/>
          <w:sz w:val="20"/>
          <w:szCs w:val="20"/>
        </w:rPr>
        <w:t>)</w:t>
      </w:r>
    </w:p>
    <w:p w:rsidR="00E913ED" w:rsidRPr="00144D96" w:rsidRDefault="00E913ED" w:rsidP="00144D96">
      <w:pPr>
        <w:spacing w:line="276" w:lineRule="auto"/>
        <w:jc w:val="both"/>
        <w:rPr>
          <w:rStyle w:val="bumpedfont15"/>
          <w:rFonts w:ascii="GE Inspira" w:hAnsi="GE Inspira" w:cs="GE Inspira"/>
          <w:i/>
        </w:rPr>
      </w:pPr>
    </w:p>
    <w:p w:rsidR="00E913ED" w:rsidRPr="00144D96" w:rsidRDefault="00E913ED" w:rsidP="00144D96">
      <w:pPr>
        <w:spacing w:line="276" w:lineRule="auto"/>
        <w:jc w:val="both"/>
        <w:rPr>
          <w:rFonts w:ascii="GE Inspira" w:hAnsi="GE Inspira"/>
          <w:bCs/>
        </w:rPr>
      </w:pPr>
      <w:r w:rsidRPr="00144D96">
        <w:rPr>
          <w:rFonts w:ascii="GE Inspira" w:hAnsi="GE Inspira" w:cs="GE Inspira"/>
        </w:rPr>
        <w:t xml:space="preserve">«Опрошенные руководители российских компаний, разделяют глобальную уверенность в том, что в ближайшие 10 лет инновации будут стимулировать экономический рост, способствуя улучшению </w:t>
      </w:r>
      <w:r w:rsidRPr="00144D96">
        <w:rPr>
          <w:rFonts w:ascii="GE Inspira" w:hAnsi="GE Inspira" w:cs="Arial"/>
          <w:bCs/>
        </w:rPr>
        <w:t xml:space="preserve">качества жизни населения </w:t>
      </w:r>
      <w:r w:rsidRPr="00144D96">
        <w:rPr>
          <w:rFonts w:ascii="GE Inspira" w:hAnsi="GE Inspira" w:cs="GE Inspira"/>
        </w:rPr>
        <w:t>и развитию промышленн</w:t>
      </w:r>
      <w:r w:rsidR="00AB6A30">
        <w:rPr>
          <w:rFonts w:ascii="GE Inspira" w:hAnsi="GE Inspira" w:cs="GE Inspira"/>
        </w:rPr>
        <w:t>ости. Исследование</w:t>
      </w:r>
      <w:r w:rsidR="00AB6A30" w:rsidRPr="00AB6A30">
        <w:rPr>
          <w:rFonts w:ascii="GE Inspira" w:hAnsi="GE Inspira" w:cs="GE Inspira"/>
        </w:rPr>
        <w:t xml:space="preserve"> </w:t>
      </w:r>
      <w:r w:rsidR="00AB6A30">
        <w:rPr>
          <w:rFonts w:ascii="GE Inspira" w:hAnsi="GE Inspira" w:cs="GE Inspira"/>
        </w:rPr>
        <w:t>показыва</w:t>
      </w:r>
      <w:r w:rsidRPr="00144D96">
        <w:rPr>
          <w:rFonts w:ascii="GE Inspira" w:hAnsi="GE Inspira" w:cs="GE Inspira"/>
        </w:rPr>
        <w:t xml:space="preserve">ет, что </w:t>
      </w:r>
      <w:r w:rsidRPr="00144D96">
        <w:rPr>
          <w:rFonts w:ascii="GE Inspira" w:hAnsi="GE Inspira"/>
          <w:bCs/>
        </w:rPr>
        <w:t>в России уровень общественной поддержки инноваций</w:t>
      </w:r>
      <w:r w:rsidR="00AB6A30">
        <w:rPr>
          <w:rFonts w:ascii="GE Inspira" w:hAnsi="GE Inspira"/>
          <w:bCs/>
        </w:rPr>
        <w:t xml:space="preserve"> находится на высоком уровне</w:t>
      </w:r>
      <w:r w:rsidRPr="00144D96">
        <w:rPr>
          <w:rFonts w:ascii="GE Inspira" w:hAnsi="GE Inspira"/>
          <w:bCs/>
        </w:rPr>
        <w:t xml:space="preserve">, а также, что ключевую роль в их развитии предстоит сыграть государственным структурам в партнерстве с крупным бизнесом и образовательными учреждениями», - заявила </w:t>
      </w:r>
      <w:r w:rsidRPr="00144D96">
        <w:rPr>
          <w:rFonts w:ascii="GE Inspira" w:hAnsi="GE Inspira"/>
          <w:b/>
          <w:bCs/>
        </w:rPr>
        <w:t xml:space="preserve">Екатерина Тутон, Директор по внешним связям </w:t>
      </w:r>
      <w:r w:rsidRPr="00144D96">
        <w:rPr>
          <w:rFonts w:ascii="GE Inspira" w:hAnsi="GE Inspira"/>
          <w:b/>
          <w:bCs/>
          <w:lang w:val="en-US"/>
        </w:rPr>
        <w:t>GE</w:t>
      </w:r>
      <w:r w:rsidRPr="00144D96">
        <w:rPr>
          <w:rFonts w:ascii="GE Inspira" w:hAnsi="GE Inspira"/>
          <w:b/>
          <w:bCs/>
        </w:rPr>
        <w:t xml:space="preserve"> в России и СНГ</w:t>
      </w:r>
      <w:r w:rsidRPr="00144D96">
        <w:rPr>
          <w:rFonts w:ascii="GE Inspira" w:hAnsi="GE Inspira"/>
          <w:bCs/>
        </w:rPr>
        <w:t>, представля</w:t>
      </w:r>
      <w:r w:rsidR="00A42B29" w:rsidRPr="00144D96">
        <w:rPr>
          <w:rFonts w:ascii="GE Inspira" w:hAnsi="GE Inspira"/>
          <w:bCs/>
        </w:rPr>
        <w:t>я</w:t>
      </w:r>
      <w:r w:rsidRPr="00144D96">
        <w:rPr>
          <w:rFonts w:ascii="GE Inspira" w:hAnsi="GE Inspira"/>
          <w:bCs/>
        </w:rPr>
        <w:t xml:space="preserve"> исследование.</w:t>
      </w:r>
    </w:p>
    <w:p w:rsidR="00E913ED" w:rsidRPr="00144D96" w:rsidRDefault="00E913ED" w:rsidP="00144D96">
      <w:pPr>
        <w:spacing w:line="276" w:lineRule="auto"/>
        <w:jc w:val="both"/>
        <w:rPr>
          <w:rFonts w:ascii="GE Inspira" w:hAnsi="GE Inspira" w:cs="GE Inspira"/>
        </w:rPr>
      </w:pPr>
    </w:p>
    <w:p w:rsidR="00E913ED" w:rsidRPr="00144D96" w:rsidRDefault="00E913ED" w:rsidP="00144D96">
      <w:pPr>
        <w:spacing w:line="276" w:lineRule="auto"/>
        <w:jc w:val="both"/>
        <w:rPr>
          <w:rFonts w:ascii="GE Inspira" w:hAnsi="GE Inspira" w:cs="GE Inspira"/>
        </w:rPr>
      </w:pPr>
      <w:r w:rsidRPr="00144D96">
        <w:rPr>
          <w:rStyle w:val="bumpedfont15"/>
          <w:rFonts w:ascii="GE Inspira" w:hAnsi="GE Inspira" w:cs="GE Inspira"/>
        </w:rPr>
        <w:t>Она отметила, что Россия была впервые в</w:t>
      </w:r>
      <w:r w:rsidRPr="00144D96">
        <w:rPr>
          <w:rFonts w:ascii="GE Inspira" w:hAnsi="GE Inspira" w:cs="GE Inspira"/>
        </w:rPr>
        <w:t xml:space="preserve">ключена в список стран-участниц ежегодного исследования  </w:t>
      </w:r>
      <w:r w:rsidR="00506D5C" w:rsidRPr="00144D96">
        <w:rPr>
          <w:rFonts w:ascii="GE Inspira" w:hAnsi="GE Inspira" w:cs="GE Inspira"/>
          <w:lang w:val="en-US"/>
        </w:rPr>
        <w:t>GE</w:t>
      </w:r>
      <w:r w:rsidR="00AB6A30">
        <w:rPr>
          <w:rFonts w:ascii="GE Inspira" w:hAnsi="GE Inspira" w:cs="GE Inspira"/>
        </w:rPr>
        <w:t xml:space="preserve"> </w:t>
      </w:r>
      <w:r w:rsidRPr="00144D96">
        <w:rPr>
          <w:rFonts w:ascii="GE Inspira" w:hAnsi="GE Inspira" w:cs="GE Inspira"/>
          <w:lang w:val="en-US"/>
        </w:rPr>
        <w:t>Global</w:t>
      </w:r>
      <w:r w:rsidR="00AB6A30">
        <w:rPr>
          <w:rFonts w:ascii="GE Inspira" w:hAnsi="GE Inspira" w:cs="GE Inspira"/>
        </w:rPr>
        <w:t xml:space="preserve"> </w:t>
      </w:r>
      <w:r w:rsidRPr="00144D96">
        <w:rPr>
          <w:rFonts w:ascii="GE Inspira" w:hAnsi="GE Inspira" w:cs="GE Inspira"/>
          <w:lang w:val="en-US"/>
        </w:rPr>
        <w:t>Innovation</w:t>
      </w:r>
      <w:r w:rsidR="00AB6A30">
        <w:rPr>
          <w:rFonts w:ascii="GE Inspira" w:hAnsi="GE Inspira" w:cs="GE Inspira"/>
        </w:rPr>
        <w:t xml:space="preserve"> </w:t>
      </w:r>
      <w:r w:rsidRPr="00144D96">
        <w:rPr>
          <w:rFonts w:ascii="GE Inspira" w:hAnsi="GE Inspira" w:cs="GE Inspira"/>
          <w:lang w:val="en-US"/>
        </w:rPr>
        <w:t>Barometer</w:t>
      </w:r>
      <w:r w:rsidRPr="00144D96">
        <w:rPr>
          <w:rFonts w:ascii="GE Inspira" w:hAnsi="GE Inspira" w:cs="GE Inspira"/>
        </w:rPr>
        <w:t xml:space="preserve">, в рамках которого было опрошено 2800 руководителей высшего звена из 22 стран, в том числе 200 российских топ-менеджеров. </w:t>
      </w:r>
    </w:p>
    <w:p w:rsidR="00E913ED" w:rsidRPr="00144D96" w:rsidRDefault="00E913ED" w:rsidP="00144D96">
      <w:pPr>
        <w:spacing w:line="276" w:lineRule="auto"/>
        <w:jc w:val="both"/>
        <w:rPr>
          <w:rFonts w:ascii="GE Inspira" w:hAnsi="GE Inspira" w:cs="GE Inspira"/>
        </w:rPr>
      </w:pPr>
    </w:p>
    <w:p w:rsidR="00E913ED" w:rsidRPr="00144D96" w:rsidRDefault="00E913ED" w:rsidP="00144D96">
      <w:pPr>
        <w:spacing w:line="276" w:lineRule="auto"/>
        <w:jc w:val="both"/>
        <w:rPr>
          <w:rFonts w:ascii="GE Inspira" w:hAnsi="GE Inspira" w:cs="GE Inspira"/>
        </w:rPr>
      </w:pPr>
      <w:r w:rsidRPr="00144D96">
        <w:rPr>
          <w:rFonts w:ascii="GE Inspira" w:hAnsi="GE Inspira"/>
        </w:rPr>
        <w:t xml:space="preserve">Данные исследования свидетельствуют о том, что более успешному ведению инновационной деятельности в России все еще препятствуют барьеры - невысокий уровень поддержки инновационных компаний со стороны государства и частных инвесторов и низкое  качество регулятивной среды. Как следствие </w:t>
      </w:r>
      <w:r w:rsidRPr="00144D96">
        <w:rPr>
          <w:rFonts w:ascii="GE Inspira" w:hAnsi="GE Inspira" w:cs="GE Inspira"/>
        </w:rPr>
        <w:t>в сводном рейтинге «инновационного оптимизма» индекс России составляет 65 пунктов из 100, а в сводном рейтинге «удовлетворенности качеством инновационной среды» - всего 48 пунктов из 100.</w:t>
      </w:r>
    </w:p>
    <w:p w:rsidR="00E913ED" w:rsidRPr="00144D96" w:rsidRDefault="00E913ED" w:rsidP="00144D96">
      <w:pPr>
        <w:jc w:val="both"/>
        <w:rPr>
          <w:rFonts w:ascii="GE Inspira" w:hAnsi="GE Inspira" w:cs="GE Inspira"/>
        </w:rPr>
      </w:pPr>
    </w:p>
    <w:p w:rsidR="00E913ED" w:rsidRPr="00144D96" w:rsidRDefault="00E913ED" w:rsidP="00144D96">
      <w:pPr>
        <w:spacing w:line="276" w:lineRule="auto"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lastRenderedPageBreak/>
        <w:t>Наряду с барьерами, препятствующими внедрению инноваций, результаты опроса позволяют выявить факторы, которые, по мнению российских руководителей, могли бы помочь их компаниям в более успешном внедрении инноваций. К наиболее важным факторам можно отнести качество подготовки персонала, а также наличие государственной поддержки; к достаточно значимым факторам -  партнерство с образовательными учреждениями и исследовательскими лабораториями для усовершенствования продукта и доступ к привлечению частных инвестиций на долгосрочной основе.</w:t>
      </w:r>
    </w:p>
    <w:p w:rsidR="00E913ED" w:rsidRPr="00144D96" w:rsidRDefault="00E913ED" w:rsidP="00144D96">
      <w:pPr>
        <w:spacing w:line="276" w:lineRule="auto"/>
        <w:jc w:val="both"/>
        <w:rPr>
          <w:rFonts w:ascii="GE Inspira" w:hAnsi="GE Inspira"/>
        </w:rPr>
      </w:pPr>
    </w:p>
    <w:p w:rsidR="00144D96" w:rsidRPr="00144D96" w:rsidRDefault="00144D96" w:rsidP="00144D96">
      <w:pPr>
        <w:spacing w:line="276" w:lineRule="auto"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 xml:space="preserve">В свою очередь </w:t>
      </w:r>
      <w:r w:rsidRPr="00144D96">
        <w:rPr>
          <w:rFonts w:ascii="GE Inspira" w:hAnsi="GE Inspira"/>
          <w:b/>
          <w:bCs/>
        </w:rPr>
        <w:t>Дан Медовников, заместитель директора Института менеджмента  инноваций НИУ ВШЭ</w:t>
      </w:r>
      <w:r w:rsidRPr="00144D96">
        <w:rPr>
          <w:rFonts w:ascii="GE Inspira" w:hAnsi="GE Inspira"/>
        </w:rPr>
        <w:t xml:space="preserve">, отметил, что инновационный потенциал российских промышленных компаний крайне неравномерен. </w:t>
      </w:r>
    </w:p>
    <w:p w:rsidR="00144D96" w:rsidRPr="00144D96" w:rsidRDefault="00144D96" w:rsidP="00144D96">
      <w:pPr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> </w:t>
      </w:r>
    </w:p>
    <w:p w:rsidR="00144D96" w:rsidRPr="00144D96" w:rsidRDefault="00144D96" w:rsidP="00144D96">
      <w:pPr>
        <w:spacing w:line="276" w:lineRule="auto"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>«По данным наших исследований наиболее высок он у компаний ориентированных на глобальный рынок (30-40% выпуска идет на экспорт); находящихся на высоких стадиях передела; работающих в конкурентных отраслях и являющихся отраслевыми лидерами. Впрочем, есть и исключение, но именно пересечение этих групп дают больше всего инновационно-активных компаний», - сказал Дан Медовников.</w:t>
      </w:r>
    </w:p>
    <w:p w:rsidR="00144D96" w:rsidRPr="00144D96" w:rsidRDefault="00144D96" w:rsidP="00144D96">
      <w:pPr>
        <w:spacing w:line="276" w:lineRule="auto"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> </w:t>
      </w:r>
    </w:p>
    <w:p w:rsidR="00144D96" w:rsidRPr="00144D96" w:rsidRDefault="00144D96" w:rsidP="00144D96">
      <w:pPr>
        <w:spacing w:line="276" w:lineRule="auto"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>По его словам движущей силой инновационного внедрения,  как и везде, будет рост конкуренции, хотя на ограниченном временном промежутке определенную роль (роль пускового горючего) может сыграть и государственное принуждение, особенно если речь идет о госкомпаниях.</w:t>
      </w:r>
    </w:p>
    <w:p w:rsidR="00E913ED" w:rsidRPr="00144D96" w:rsidRDefault="00E913ED" w:rsidP="00144D96">
      <w:pPr>
        <w:spacing w:line="276" w:lineRule="auto"/>
        <w:jc w:val="both"/>
        <w:rPr>
          <w:rFonts w:ascii="GE Inspira" w:hAnsi="GE Inspira"/>
        </w:rPr>
      </w:pPr>
      <w:r w:rsidRPr="00144D96">
        <w:rPr>
          <w:rFonts w:ascii="GE Inspira" w:eastAsia="Times New Roman" w:hAnsi="GE Inspira"/>
        </w:rPr>
        <w:t> </w:t>
      </w:r>
    </w:p>
    <w:p w:rsidR="00144D96" w:rsidRDefault="00144D96" w:rsidP="00144D96">
      <w:pPr>
        <w:jc w:val="both"/>
        <w:rPr>
          <w:rFonts w:ascii="GE Inspira" w:hAnsi="GE Inspira"/>
          <w:b/>
          <w:u w:val="single"/>
        </w:rPr>
      </w:pPr>
      <w:bookmarkStart w:id="0" w:name="_GoBack"/>
      <w:bookmarkEnd w:id="0"/>
    </w:p>
    <w:p w:rsidR="00BA6DF3" w:rsidRDefault="00BA6DF3" w:rsidP="00144D96">
      <w:pPr>
        <w:jc w:val="both"/>
        <w:rPr>
          <w:rFonts w:ascii="GE Inspira" w:hAnsi="GE Inspira"/>
          <w:b/>
          <w:u w:val="single"/>
        </w:rPr>
      </w:pPr>
    </w:p>
    <w:p w:rsidR="00BA6DF3" w:rsidRDefault="00BA6DF3" w:rsidP="00144D96">
      <w:pPr>
        <w:jc w:val="both"/>
        <w:rPr>
          <w:rFonts w:ascii="GE Inspira" w:hAnsi="GE Inspira"/>
          <w:b/>
          <w:u w:val="single"/>
        </w:rPr>
      </w:pPr>
    </w:p>
    <w:p w:rsidR="00AB6A30" w:rsidRDefault="00AB6A30" w:rsidP="00144D96">
      <w:pPr>
        <w:jc w:val="both"/>
        <w:rPr>
          <w:rFonts w:ascii="GE Inspira" w:hAnsi="GE Inspira"/>
          <w:b/>
          <w:u w:val="single"/>
        </w:rPr>
      </w:pPr>
    </w:p>
    <w:p w:rsidR="00AB6A30" w:rsidRDefault="00AB6A30" w:rsidP="00144D96">
      <w:pPr>
        <w:jc w:val="both"/>
        <w:rPr>
          <w:rFonts w:ascii="GE Inspira" w:hAnsi="GE Inspira"/>
          <w:b/>
          <w:u w:val="single"/>
        </w:rPr>
      </w:pPr>
    </w:p>
    <w:p w:rsidR="00AB6A30" w:rsidRDefault="00AB6A30" w:rsidP="00144D96">
      <w:pPr>
        <w:jc w:val="both"/>
        <w:rPr>
          <w:rFonts w:ascii="GE Inspira" w:hAnsi="GE Inspira"/>
          <w:b/>
          <w:u w:val="single"/>
        </w:rPr>
      </w:pPr>
    </w:p>
    <w:p w:rsidR="00AB6A30" w:rsidRDefault="00AB6A30" w:rsidP="00144D96">
      <w:pPr>
        <w:jc w:val="both"/>
        <w:rPr>
          <w:rFonts w:ascii="GE Inspira" w:hAnsi="GE Inspira"/>
          <w:b/>
          <w:u w:val="single"/>
        </w:rPr>
      </w:pPr>
    </w:p>
    <w:p w:rsidR="00AB6A30" w:rsidRDefault="00AB6A30" w:rsidP="00144D96">
      <w:pPr>
        <w:jc w:val="both"/>
        <w:rPr>
          <w:rFonts w:ascii="GE Inspira" w:hAnsi="GE Inspira"/>
          <w:b/>
          <w:u w:val="single"/>
        </w:rPr>
      </w:pPr>
    </w:p>
    <w:p w:rsidR="00AB6A30" w:rsidRDefault="00AB6A30" w:rsidP="00144D96">
      <w:pPr>
        <w:jc w:val="both"/>
        <w:rPr>
          <w:rFonts w:ascii="GE Inspira" w:hAnsi="GE Inspira"/>
          <w:b/>
          <w:u w:val="single"/>
        </w:rPr>
      </w:pPr>
    </w:p>
    <w:p w:rsidR="00AB6A30" w:rsidRDefault="00AB6A30" w:rsidP="00144D96">
      <w:pPr>
        <w:jc w:val="both"/>
        <w:rPr>
          <w:rFonts w:ascii="GE Inspira" w:hAnsi="GE Inspira"/>
          <w:b/>
          <w:u w:val="single"/>
        </w:rPr>
      </w:pPr>
    </w:p>
    <w:p w:rsidR="00AB6A30" w:rsidRDefault="00AB6A30" w:rsidP="00144D96">
      <w:pPr>
        <w:jc w:val="both"/>
        <w:rPr>
          <w:rFonts w:ascii="GE Inspira" w:hAnsi="GE Inspira"/>
          <w:b/>
          <w:u w:val="single"/>
        </w:rPr>
      </w:pPr>
    </w:p>
    <w:p w:rsidR="00AB6A30" w:rsidRDefault="00AB6A30" w:rsidP="00144D96">
      <w:pPr>
        <w:jc w:val="both"/>
        <w:rPr>
          <w:rFonts w:ascii="GE Inspira" w:hAnsi="GE Inspira"/>
          <w:b/>
          <w:u w:val="single"/>
        </w:rPr>
      </w:pPr>
    </w:p>
    <w:p w:rsidR="00AB6A30" w:rsidRDefault="00AB6A30" w:rsidP="00144D96">
      <w:pPr>
        <w:jc w:val="both"/>
        <w:rPr>
          <w:rFonts w:ascii="GE Inspira" w:hAnsi="GE Inspira"/>
          <w:b/>
          <w:u w:val="single"/>
        </w:rPr>
      </w:pPr>
    </w:p>
    <w:p w:rsidR="00AB6A30" w:rsidRDefault="00AB6A30" w:rsidP="00144D96">
      <w:pPr>
        <w:jc w:val="both"/>
        <w:rPr>
          <w:rFonts w:ascii="GE Inspira" w:hAnsi="GE Inspira"/>
          <w:b/>
          <w:u w:val="single"/>
        </w:rPr>
      </w:pPr>
    </w:p>
    <w:p w:rsidR="00AB6A30" w:rsidRDefault="00AB6A30" w:rsidP="00144D96">
      <w:pPr>
        <w:jc w:val="both"/>
        <w:rPr>
          <w:rFonts w:ascii="GE Inspira" w:hAnsi="GE Inspira"/>
          <w:b/>
          <w:u w:val="single"/>
        </w:rPr>
      </w:pPr>
    </w:p>
    <w:p w:rsidR="00BA6DF3" w:rsidRDefault="00BA6DF3" w:rsidP="00144D96">
      <w:pPr>
        <w:jc w:val="both"/>
        <w:rPr>
          <w:rFonts w:ascii="GE Inspira" w:hAnsi="GE Inspira"/>
          <w:b/>
          <w:u w:val="single"/>
        </w:rPr>
      </w:pPr>
    </w:p>
    <w:p w:rsidR="00BA6DF3" w:rsidRPr="00144D96" w:rsidRDefault="00BA6DF3" w:rsidP="00144D96">
      <w:pPr>
        <w:jc w:val="both"/>
        <w:rPr>
          <w:rFonts w:ascii="GE Inspira" w:hAnsi="GE Inspira"/>
          <w:b/>
          <w:u w:val="single"/>
        </w:rPr>
      </w:pPr>
    </w:p>
    <w:p w:rsidR="001E686A" w:rsidRPr="00BA6DF3" w:rsidRDefault="002827F9" w:rsidP="00144D96">
      <w:pPr>
        <w:spacing w:line="276" w:lineRule="auto"/>
        <w:jc w:val="both"/>
        <w:rPr>
          <w:rFonts w:ascii="GE Inspira" w:hAnsi="GE Inspira"/>
          <w:b/>
          <w:sz w:val="32"/>
          <w:szCs w:val="32"/>
        </w:rPr>
      </w:pPr>
      <w:r w:rsidRPr="00BA6DF3">
        <w:rPr>
          <w:rFonts w:ascii="GE Inspira" w:hAnsi="GE Inspira"/>
          <w:b/>
          <w:sz w:val="32"/>
          <w:szCs w:val="32"/>
          <w:u w:val="single"/>
        </w:rPr>
        <w:t>АНАЛИТИЧЕСКАЯ СПРАВКА</w:t>
      </w:r>
    </w:p>
    <w:p w:rsidR="001E686A" w:rsidRPr="00144D96" w:rsidRDefault="001E686A" w:rsidP="00144D96">
      <w:pPr>
        <w:spacing w:line="276" w:lineRule="auto"/>
        <w:jc w:val="both"/>
        <w:rPr>
          <w:rFonts w:ascii="GE Inspira" w:hAnsi="GE Inspira"/>
          <w:b/>
        </w:rPr>
      </w:pPr>
    </w:p>
    <w:p w:rsidR="002827F9" w:rsidRPr="00144D96" w:rsidRDefault="001E686A" w:rsidP="00144D96">
      <w:pPr>
        <w:spacing w:line="276" w:lineRule="auto"/>
        <w:jc w:val="both"/>
        <w:rPr>
          <w:rFonts w:ascii="GE Inspira" w:hAnsi="GE Inspira"/>
          <w:b/>
        </w:rPr>
      </w:pPr>
      <w:r w:rsidRPr="00144D96">
        <w:rPr>
          <w:rFonts w:ascii="GE Inspira" w:hAnsi="GE Inspira"/>
          <w:b/>
          <w:bCs/>
        </w:rPr>
        <w:t xml:space="preserve">ИННОВАЦИОННАЯ СРЕДА В РОССИИ ГЛАЗАМИ РУКОВОДИТЕЛЕЙ БИЗНЕСА - </w:t>
      </w:r>
      <w:r w:rsidR="00E913ED" w:rsidRPr="00144D96">
        <w:rPr>
          <w:rFonts w:ascii="GE Inspira" w:hAnsi="GE Inspira"/>
          <w:b/>
        </w:rPr>
        <w:t>ИССЛЕДОВАНИЕ</w:t>
      </w:r>
      <w:r w:rsidR="002827F9" w:rsidRPr="00144D96">
        <w:rPr>
          <w:rFonts w:ascii="GE Inspira" w:hAnsi="GE Inspira"/>
          <w:b/>
          <w:bCs/>
          <w:lang w:val="en-US"/>
        </w:rPr>
        <w:t>GE</w:t>
      </w:r>
      <w:r w:rsidR="002827F9" w:rsidRPr="00144D96">
        <w:rPr>
          <w:rFonts w:ascii="GE Inspira" w:hAnsi="GE Inspira"/>
          <w:b/>
          <w:bCs/>
        </w:rPr>
        <w:t xml:space="preserve"> «</w:t>
      </w:r>
      <w:r w:rsidR="002827F9" w:rsidRPr="00144D96">
        <w:rPr>
          <w:rFonts w:ascii="GE Inspira" w:hAnsi="GE Inspira"/>
          <w:b/>
          <w:bCs/>
          <w:lang w:val="en-US"/>
        </w:rPr>
        <w:t>GLOBALINNOVATIONBAROMETER</w:t>
      </w:r>
      <w:r w:rsidR="002827F9" w:rsidRPr="00144D96">
        <w:rPr>
          <w:rFonts w:ascii="GE Inspira" w:hAnsi="GE Inspira"/>
          <w:b/>
          <w:bCs/>
        </w:rPr>
        <w:t xml:space="preserve"> - 2012»: </w:t>
      </w:r>
    </w:p>
    <w:p w:rsidR="002827F9" w:rsidRPr="00144D96" w:rsidRDefault="002827F9" w:rsidP="00144D96">
      <w:pPr>
        <w:spacing w:line="276" w:lineRule="auto"/>
        <w:jc w:val="both"/>
        <w:rPr>
          <w:rFonts w:ascii="GE Inspira" w:hAnsi="GE Inspira"/>
          <w:b/>
          <w:bCs/>
        </w:rPr>
      </w:pPr>
    </w:p>
    <w:p w:rsidR="002827F9" w:rsidRPr="00144D96" w:rsidRDefault="002827F9" w:rsidP="00144D96">
      <w:pPr>
        <w:spacing w:line="276" w:lineRule="auto"/>
        <w:jc w:val="both"/>
        <w:rPr>
          <w:rFonts w:ascii="GE Inspira" w:hAnsi="GE Inspira"/>
          <w:b/>
          <w:bCs/>
        </w:rPr>
      </w:pPr>
    </w:p>
    <w:p w:rsidR="002827F9" w:rsidRPr="00144D96" w:rsidRDefault="002827F9" w:rsidP="00144D96">
      <w:pPr>
        <w:spacing w:line="276" w:lineRule="auto"/>
        <w:jc w:val="both"/>
        <w:rPr>
          <w:rFonts w:ascii="GE Inspira" w:hAnsi="GE Inspira"/>
        </w:rPr>
      </w:pPr>
    </w:p>
    <w:p w:rsidR="002827F9" w:rsidRPr="00144D96" w:rsidRDefault="002827F9" w:rsidP="00144D96">
      <w:pPr>
        <w:pStyle w:val="af6"/>
        <w:numPr>
          <w:ilvl w:val="0"/>
          <w:numId w:val="5"/>
        </w:numPr>
        <w:spacing w:after="200" w:line="276" w:lineRule="auto"/>
        <w:contextualSpacing/>
        <w:rPr>
          <w:rFonts w:ascii="GE Inspira" w:hAnsi="GE Inspira"/>
          <w:b/>
          <w:bCs/>
          <w:lang w:val="en-US" w:eastAsia="en-US"/>
        </w:rPr>
      </w:pPr>
      <w:r w:rsidRPr="00144D96">
        <w:rPr>
          <w:rFonts w:ascii="GE Inspira" w:hAnsi="GE Inspira"/>
          <w:b/>
          <w:bCs/>
        </w:rPr>
        <w:t>ОСОБЕННОСТИ РОССИЙСКОЙ ИННОВАЦИОННОЙ СИСТЕМЫ</w:t>
      </w:r>
    </w:p>
    <w:p w:rsidR="001E686A" w:rsidRPr="00144D96" w:rsidRDefault="002827F9" w:rsidP="00144D96">
      <w:pPr>
        <w:spacing w:line="276" w:lineRule="auto"/>
        <w:jc w:val="both"/>
        <w:rPr>
          <w:rFonts w:ascii="GE Inspira" w:hAnsi="GE Inspira"/>
          <w:b/>
          <w:bCs/>
        </w:rPr>
      </w:pPr>
      <w:r w:rsidRPr="00144D96">
        <w:rPr>
          <w:rFonts w:ascii="GE Inspira" w:hAnsi="GE Inspira"/>
          <w:b/>
          <w:bCs/>
        </w:rPr>
        <w:t xml:space="preserve">НА ФОНЕ УЛУЧШЕНИЯ ИННОВАЦИОННОГО КЛИМАТА ЗА ПОСЛЕДНИЕ 5 ЛЕТ И ПОДТВЕРЖДЕННОЙ СПОСОБНОСТИ ПРОТИВОСТОЯТЬ ВЛИЯНИЮ ГЛОБАЛЬНОГО ЭКОНОМИЧЕСКОГО КРИЗИСА, В РОССИИ ОТМЕЧАЕТСЯ ВЫСОКИЙ УРОВЕНЬ ОБЩЕСТВЕННОЙ ПОДДЕРЖКИ ИННОВАЦИЙ, А ТАКЖЕ УВЕРЕННОСТЬ В ТОМ, ЧТО КЛЮЧЕВУЮ РОЛЬ В ИХ РАЗВИТИИ ПРЕДСТОИТ СЫГРАТЬ ГОСУДАРСТВЕННЫМ </w:t>
      </w:r>
      <w:r w:rsidRPr="00144D96">
        <w:rPr>
          <w:rFonts w:ascii="GE Inspira" w:hAnsi="GE Inspira"/>
          <w:b/>
          <w:bCs/>
        </w:rPr>
        <w:lastRenderedPageBreak/>
        <w:t xml:space="preserve">СТРУКТУРАМ В ПАРТНЕРСТВЕ С КРУПНЫМ БИЗНЕСОМ </w:t>
      </w:r>
      <w:r w:rsidR="001E686A" w:rsidRPr="00144D96">
        <w:rPr>
          <w:rFonts w:ascii="GE Inspira" w:hAnsi="GE Inspira"/>
          <w:b/>
          <w:bCs/>
        </w:rPr>
        <w:t>И ОБРАЗОВАТЕЛЬНЫМИ УЧРЕЖДЕНИЯМИ</w:t>
      </w:r>
    </w:p>
    <w:p w:rsidR="001E686A" w:rsidRPr="00144D96" w:rsidRDefault="001E686A" w:rsidP="00144D96">
      <w:pPr>
        <w:spacing w:line="276" w:lineRule="auto"/>
        <w:jc w:val="both"/>
        <w:rPr>
          <w:rFonts w:ascii="GE Inspira" w:hAnsi="GE Inspira"/>
          <w:b/>
          <w:bCs/>
        </w:rPr>
      </w:pPr>
    </w:p>
    <w:p w:rsidR="002827F9" w:rsidRPr="00144D96" w:rsidRDefault="002827F9" w:rsidP="00144D96">
      <w:pPr>
        <w:pStyle w:val="af6"/>
        <w:numPr>
          <w:ilvl w:val="3"/>
          <w:numId w:val="5"/>
        </w:numPr>
        <w:spacing w:line="276" w:lineRule="auto"/>
        <w:ind w:left="1134" w:hanging="283"/>
        <w:jc w:val="both"/>
        <w:rPr>
          <w:rFonts w:ascii="GE Inspira" w:hAnsi="GE Inspira"/>
          <w:b/>
          <w:bCs/>
        </w:rPr>
      </w:pPr>
      <w:r w:rsidRPr="00144D96">
        <w:rPr>
          <w:rFonts w:ascii="GE Inspira" w:hAnsi="GE Inspira"/>
          <w:b/>
          <w:bCs/>
        </w:rPr>
        <w:t>Взгляд на перспективы инноваций в России и движущие силы их развития</w:t>
      </w:r>
      <w:r w:rsidR="00860CB0" w:rsidRPr="00144D96">
        <w:rPr>
          <w:rFonts w:ascii="GE Inspira" w:hAnsi="GE Inspira"/>
          <w:b/>
          <w:bCs/>
        </w:rPr>
        <w:t>.</w:t>
      </w:r>
    </w:p>
    <w:p w:rsidR="001E686A" w:rsidRPr="00144D96" w:rsidRDefault="001E686A" w:rsidP="00144D96">
      <w:pPr>
        <w:spacing w:line="276" w:lineRule="auto"/>
        <w:jc w:val="both"/>
        <w:rPr>
          <w:rFonts w:ascii="GE Inspira" w:hAnsi="GE Inspira"/>
        </w:rPr>
      </w:pPr>
    </w:p>
    <w:p w:rsidR="002827F9" w:rsidRPr="00144D96" w:rsidRDefault="002827F9" w:rsidP="00144D96">
      <w:pPr>
        <w:spacing w:line="276" w:lineRule="auto"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>Согласно данным исследования GE «Глобальный инновационный барометр - 2012» (Global InnovationBarometer - 2012), руководители российских компаний, отвечающие за внедрение инноваций и реализацию корпоративных инновационных стратегий, убеждены в перспективах развития инноваций в России: отмечены как улучшения инновационного климата внутри страны, так и уверенность в хорошей репутации России как инновационного государства в сравнении с другими странами.</w:t>
      </w:r>
    </w:p>
    <w:p w:rsidR="001E686A" w:rsidRPr="00144D96" w:rsidRDefault="001E686A" w:rsidP="00144D96">
      <w:pPr>
        <w:spacing w:line="276" w:lineRule="auto"/>
        <w:jc w:val="both"/>
        <w:rPr>
          <w:rFonts w:ascii="GE Inspira" w:hAnsi="GE Inspira"/>
        </w:rPr>
      </w:pPr>
    </w:p>
    <w:p w:rsidR="002827F9" w:rsidRPr="00144D96" w:rsidRDefault="002827F9" w:rsidP="00144D96">
      <w:pPr>
        <w:pStyle w:val="af6"/>
        <w:numPr>
          <w:ilvl w:val="0"/>
          <w:numId w:val="7"/>
        </w:numPr>
        <w:spacing w:after="200" w:line="276" w:lineRule="auto"/>
        <w:ind w:left="1701" w:hanging="567"/>
        <w:contextualSpacing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 xml:space="preserve">87% руководителей российских компаний, принимавших участие в опросе, уверены, что за последние 5 лет качество инновационной среды в России улучшилось (в среднем по 22-м странам-участницам исследования улучшения инновационного климата в своих странах отмечают 82% руководителей). </w:t>
      </w:r>
    </w:p>
    <w:p w:rsidR="002827F9" w:rsidRPr="00144D96" w:rsidRDefault="002827F9" w:rsidP="00144D96">
      <w:pPr>
        <w:pStyle w:val="af6"/>
        <w:numPr>
          <w:ilvl w:val="0"/>
          <w:numId w:val="7"/>
        </w:numPr>
        <w:spacing w:after="200" w:line="276" w:lineRule="auto"/>
        <w:ind w:left="1701" w:hanging="567"/>
        <w:contextualSpacing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>67% считают, что у России хорошая «инновационная репутация», а 7% уверены, что РФ входит в тройку мировых лидеров в сфере инноваций, что сопоставимо с уровнем самооценки таких стран как Индия, Великобритания и Израиль.</w:t>
      </w:r>
    </w:p>
    <w:p w:rsidR="002827F9" w:rsidRPr="00144D96" w:rsidRDefault="002827F9" w:rsidP="00144D96">
      <w:pPr>
        <w:spacing w:line="276" w:lineRule="auto"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>Результаты опроса также свидетельствуют о том, что в России сильна поддержка инноваций со стороны общественности: граждане положительно относятся к инновациям и уверены в том, что инновации</w:t>
      </w:r>
      <w:r w:rsidR="001A345E" w:rsidRPr="00144D96">
        <w:rPr>
          <w:rFonts w:ascii="GE Inspira" w:hAnsi="GE Inspira"/>
        </w:rPr>
        <w:t xml:space="preserve"> способны </w:t>
      </w:r>
      <w:r w:rsidRPr="00144D96">
        <w:rPr>
          <w:rFonts w:ascii="GE Inspira" w:hAnsi="GE Inspira"/>
        </w:rPr>
        <w:t>улучш</w:t>
      </w:r>
      <w:r w:rsidR="001A345E" w:rsidRPr="00144D96">
        <w:rPr>
          <w:rFonts w:ascii="GE Inspira" w:hAnsi="GE Inspira"/>
        </w:rPr>
        <w:t>ить</w:t>
      </w:r>
      <w:r w:rsidRPr="00144D96">
        <w:rPr>
          <w:rFonts w:ascii="GE Inspira" w:hAnsi="GE Inspira"/>
        </w:rPr>
        <w:t xml:space="preserve"> качество их повседневной жизни.</w:t>
      </w:r>
    </w:p>
    <w:p w:rsidR="001E686A" w:rsidRPr="00144D96" w:rsidRDefault="001E686A" w:rsidP="00144D96">
      <w:pPr>
        <w:jc w:val="both"/>
        <w:rPr>
          <w:rFonts w:ascii="GE Inspira" w:hAnsi="GE Inspira"/>
        </w:rPr>
      </w:pPr>
    </w:p>
    <w:p w:rsidR="002827F9" w:rsidRPr="00144D96" w:rsidRDefault="002827F9" w:rsidP="00144D96">
      <w:pPr>
        <w:pStyle w:val="af6"/>
        <w:numPr>
          <w:ilvl w:val="0"/>
          <w:numId w:val="8"/>
        </w:numPr>
        <w:spacing w:after="200" w:line="276" w:lineRule="auto"/>
        <w:ind w:left="1701" w:hanging="567"/>
        <w:contextualSpacing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 xml:space="preserve">83% руководителей считают, что в России общественность положительно относится к инновациям, особенно отмечая аппетит к инновациям среди молодых предпринимателей (75% в среднем по 22 странам; 76% в среднем по </w:t>
      </w:r>
      <w:r w:rsidR="00E913ED" w:rsidRPr="00144D96">
        <w:rPr>
          <w:rFonts w:ascii="GE Inspira" w:hAnsi="GE Inspira"/>
        </w:rPr>
        <w:t xml:space="preserve">странам </w:t>
      </w:r>
      <w:r w:rsidRPr="00144D96">
        <w:rPr>
          <w:rFonts w:ascii="GE Inspira" w:hAnsi="GE Inspira"/>
        </w:rPr>
        <w:t>БРИК). По этому показателю Россия занимает седьмую позицию в глобальном рейтинге, уступая ОАЭ, Канаде и Израилю, но опережая такие страны как Сингапур, Швеция, Великобритания, Турция, Германия и Китай.</w:t>
      </w:r>
    </w:p>
    <w:p w:rsidR="002827F9" w:rsidRPr="00144D96" w:rsidRDefault="002827F9" w:rsidP="00144D96">
      <w:pPr>
        <w:pStyle w:val="af6"/>
        <w:numPr>
          <w:ilvl w:val="0"/>
          <w:numId w:val="8"/>
        </w:numPr>
        <w:spacing w:after="200" w:line="276" w:lineRule="auto"/>
        <w:ind w:left="1701" w:hanging="567"/>
        <w:contextualSpacing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 xml:space="preserve">69% согласны, что инновации могут оказать положительное влияние на качество повседневной жизни граждан(67% в среднем по 22-м странам; 69% в среднем по </w:t>
      </w:r>
      <w:r w:rsidR="00E913ED" w:rsidRPr="00144D96">
        <w:rPr>
          <w:rFonts w:ascii="GE Inspira" w:hAnsi="GE Inspira"/>
        </w:rPr>
        <w:t xml:space="preserve">странам </w:t>
      </w:r>
      <w:r w:rsidRPr="00144D96">
        <w:rPr>
          <w:rFonts w:ascii="GE Inspira" w:hAnsi="GE Inspira"/>
        </w:rPr>
        <w:t>БРИК). По этому показателю Россия находится на десятом месте в глобальном рейтинге, оставив позади Швецию, Турцию, Алжир, Бразилию, Австралию, Великобританию и Индию.</w:t>
      </w:r>
    </w:p>
    <w:p w:rsidR="002827F9" w:rsidRPr="00144D96" w:rsidRDefault="002827F9" w:rsidP="00144D96">
      <w:pPr>
        <w:spacing w:line="276" w:lineRule="auto"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>Взгляд российских руководителей на основные движущие силы развития инноваций</w:t>
      </w:r>
      <w:r w:rsidR="00E913ED" w:rsidRPr="00144D96">
        <w:rPr>
          <w:rFonts w:ascii="GE Inspira" w:hAnsi="GE Inspira"/>
        </w:rPr>
        <w:t>,</w:t>
      </w:r>
      <w:r w:rsidRPr="00144D96">
        <w:rPr>
          <w:rFonts w:ascii="GE Inspira" w:hAnsi="GE Inspira"/>
        </w:rPr>
        <w:t xml:space="preserve"> позволяет сделать вывод о том, что в России в большей степени, чем в среднем по остальным странам, принимавшим участие в исследовании, бизнес убежден в том, что определяющую роль в этом направлении предстоит сыграть государственным институтам </w:t>
      </w:r>
      <w:r w:rsidRPr="00144D96">
        <w:rPr>
          <w:rFonts w:ascii="GE Inspira" w:hAnsi="GE Inspira"/>
        </w:rPr>
        <w:lastRenderedPageBreak/>
        <w:t xml:space="preserve">в партнерстве с крупным бизнесом и образовательными учреждениями. Роль малого и среднего бизнеса в развитии инноваций, напротив, выглядит менее значимой, чем в глазах руководителей из других стран.   </w:t>
      </w:r>
    </w:p>
    <w:p w:rsidR="001E686A" w:rsidRPr="00144D96" w:rsidRDefault="001E686A" w:rsidP="00144D96">
      <w:pPr>
        <w:spacing w:line="276" w:lineRule="auto"/>
        <w:jc w:val="both"/>
        <w:rPr>
          <w:rFonts w:ascii="GE Inspira" w:hAnsi="GE Inspira"/>
        </w:rPr>
      </w:pPr>
    </w:p>
    <w:p w:rsidR="002827F9" w:rsidRPr="00144D96" w:rsidRDefault="002827F9" w:rsidP="00144D96">
      <w:pPr>
        <w:pStyle w:val="af6"/>
        <w:numPr>
          <w:ilvl w:val="0"/>
          <w:numId w:val="8"/>
        </w:numPr>
        <w:spacing w:after="200" w:line="276" w:lineRule="auto"/>
        <w:ind w:left="1701" w:hanging="567"/>
        <w:contextualSpacing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>Российские респонденты в большей степени, чем в других странах, уверены в том, что в ближайшие 10 лет основную роль во внедрении инноваций будут играть государственные органы (9% против 3% в среднем), крупные компании (22% против 21% в среднем) а также образовательные учреждения и научно-исследовательские институты (6% против 4% в среднем). Как менее значимую (в сравнении с коллегами из других стран), руководители из России оценивают роль малого и среднего бизнеса (18% против 27% в среднем) и индивидуальных предпринимателей (1% против 4% в среднем).</w:t>
      </w:r>
      <w:r w:rsidR="001A345E" w:rsidRPr="00144D96">
        <w:rPr>
          <w:rFonts w:ascii="GE Inspira" w:hAnsi="GE Inspira"/>
        </w:rPr>
        <w:t xml:space="preserve"> При этом, 39% респондентов (как в России, так и в среднем по 22-м странам), указывают на важность партнерства между всеми заинтересованными игроками.</w:t>
      </w:r>
    </w:p>
    <w:p w:rsidR="002827F9" w:rsidRPr="00144D96" w:rsidRDefault="002827F9" w:rsidP="00144D96">
      <w:pPr>
        <w:pStyle w:val="af6"/>
        <w:numPr>
          <w:ilvl w:val="0"/>
          <w:numId w:val="8"/>
        </w:numPr>
        <w:spacing w:after="200" w:line="276" w:lineRule="auto"/>
        <w:ind w:left="1701" w:hanging="567"/>
        <w:contextualSpacing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 xml:space="preserve">88% опрошенных убеждены, что проекты частно-государственного партнерства являются ключевым элементом создания инновационной экономики (83% в среднем по 22-м странам; 85% в среднем по </w:t>
      </w:r>
      <w:r w:rsidR="00E913ED" w:rsidRPr="00144D96">
        <w:rPr>
          <w:rFonts w:ascii="GE Inspira" w:hAnsi="GE Inspira"/>
        </w:rPr>
        <w:t xml:space="preserve">странам </w:t>
      </w:r>
      <w:r w:rsidRPr="00144D96">
        <w:rPr>
          <w:rFonts w:ascii="GE Inspira" w:hAnsi="GE Inspira"/>
        </w:rPr>
        <w:t>БРИК).</w:t>
      </w:r>
    </w:p>
    <w:p w:rsidR="002827F9" w:rsidRPr="00144D96" w:rsidRDefault="002827F9" w:rsidP="00144D96">
      <w:pPr>
        <w:pStyle w:val="af6"/>
        <w:numPr>
          <w:ilvl w:val="0"/>
          <w:numId w:val="8"/>
        </w:numPr>
        <w:spacing w:after="200" w:line="276" w:lineRule="auto"/>
        <w:ind w:left="1701" w:hanging="567"/>
        <w:contextualSpacing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 xml:space="preserve">74% считают, что компании могут с легкостью привлекать университеты к решению своих задач в сфере R&amp;D (66% в среднем по 22-м странам; 65% в среднем по </w:t>
      </w:r>
      <w:r w:rsidR="00E913ED" w:rsidRPr="00144D96">
        <w:rPr>
          <w:rFonts w:ascii="GE Inspira" w:hAnsi="GE Inspira"/>
        </w:rPr>
        <w:t xml:space="preserve">странам </w:t>
      </w:r>
      <w:r w:rsidRPr="00144D96">
        <w:rPr>
          <w:rFonts w:ascii="GE Inspira" w:hAnsi="GE Inspira"/>
        </w:rPr>
        <w:t xml:space="preserve">БРИК). </w:t>
      </w:r>
    </w:p>
    <w:p w:rsidR="002827F9" w:rsidRPr="00144D96" w:rsidRDefault="002827F9" w:rsidP="00144D96">
      <w:pPr>
        <w:ind w:left="1134" w:hanging="567"/>
        <w:jc w:val="both"/>
        <w:rPr>
          <w:rFonts w:ascii="GE Inspira" w:hAnsi="GE Inspira"/>
          <w:b/>
          <w:bCs/>
        </w:rPr>
      </w:pPr>
      <w:r w:rsidRPr="00144D96">
        <w:rPr>
          <w:rFonts w:ascii="GE Inspira" w:hAnsi="GE Inspira"/>
          <w:b/>
          <w:bCs/>
        </w:rPr>
        <w:t>2. Влияние экономического кризиса</w:t>
      </w:r>
      <w:r w:rsidR="00860CB0" w:rsidRPr="00144D96">
        <w:rPr>
          <w:rFonts w:ascii="GE Inspira" w:hAnsi="GE Inspira"/>
          <w:b/>
          <w:bCs/>
        </w:rPr>
        <w:t>.</w:t>
      </w:r>
    </w:p>
    <w:p w:rsidR="001E686A" w:rsidRPr="00144D96" w:rsidRDefault="001E686A" w:rsidP="00144D96">
      <w:pPr>
        <w:jc w:val="both"/>
        <w:rPr>
          <w:rFonts w:ascii="GE Inspira" w:hAnsi="GE Inspira"/>
          <w:b/>
          <w:bCs/>
        </w:rPr>
      </w:pPr>
    </w:p>
    <w:p w:rsidR="002827F9" w:rsidRPr="00144D96" w:rsidRDefault="002827F9" w:rsidP="00144D96">
      <w:pPr>
        <w:spacing w:line="276" w:lineRule="auto"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>Как и во всем мире, продолжительный период экономической нестабильности повлиял наинновационную активность российских компаний, заставляя их испытывать определенные трудности с поиском источников финансирования и снижать риски. Тем не менее, данные опроса показывают, что в России отрицательное влияние кризиса на развитие инноваций было гораздо менее ощутимым, чем в среднем по странам, принимавшим участие в исследовании, в т</w:t>
      </w:r>
      <w:r w:rsidR="00E913ED" w:rsidRPr="00144D96">
        <w:rPr>
          <w:rFonts w:ascii="GE Inspira" w:hAnsi="GE Inspira"/>
        </w:rPr>
        <w:t xml:space="preserve">ом числе </w:t>
      </w:r>
      <w:r w:rsidRPr="00144D96">
        <w:rPr>
          <w:rFonts w:ascii="GE Inspira" w:hAnsi="GE Inspira"/>
        </w:rPr>
        <w:t xml:space="preserve"> – за счет благоприятного курса государственной политики в сфере инноваций.</w:t>
      </w:r>
    </w:p>
    <w:p w:rsidR="00CF32C3" w:rsidRPr="00144D96" w:rsidRDefault="00CF32C3" w:rsidP="00144D96">
      <w:pPr>
        <w:spacing w:line="276" w:lineRule="auto"/>
        <w:jc w:val="both"/>
        <w:rPr>
          <w:rFonts w:ascii="GE Inspira" w:hAnsi="GE Inspira"/>
        </w:rPr>
      </w:pPr>
    </w:p>
    <w:p w:rsidR="002827F9" w:rsidRPr="00144D96" w:rsidRDefault="002827F9" w:rsidP="00144D96">
      <w:pPr>
        <w:spacing w:line="276" w:lineRule="auto"/>
        <w:jc w:val="both"/>
        <w:rPr>
          <w:rFonts w:ascii="GE Inspira" w:hAnsi="GE Inspira"/>
          <w:u w:val="single"/>
        </w:rPr>
      </w:pPr>
      <w:r w:rsidRPr="00144D96">
        <w:rPr>
          <w:rFonts w:ascii="GE Inspira" w:hAnsi="GE Inspira"/>
          <w:u w:val="single"/>
        </w:rPr>
        <w:t>Аппетит к риску</w:t>
      </w:r>
    </w:p>
    <w:p w:rsidR="002827F9" w:rsidRPr="00144D96" w:rsidRDefault="002827F9" w:rsidP="00144D96">
      <w:pPr>
        <w:spacing w:line="276" w:lineRule="auto"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>Стремясь снизить уровень риска, предприниматели предпочитали перемещать фокус инновационной деятельности компаний с «продуктовых инноваций» (создания совершенно новых продуктов и услуг) на «процессные инновации» (усовершенствование существующих продуктов и услуг за счет улучшения бизнес-моделей либо организационных структур). Подобные изменения были отмечены 66% руководителей в России, что совпадает с глобальным трендом и результатами БРИК (68% в среднем по 22-м странам; 69% в среднем по БРИК).</w:t>
      </w:r>
    </w:p>
    <w:p w:rsidR="00CF32C3" w:rsidRPr="00144D96" w:rsidRDefault="00CF32C3" w:rsidP="00144D96">
      <w:pPr>
        <w:spacing w:line="276" w:lineRule="auto"/>
        <w:jc w:val="both"/>
        <w:rPr>
          <w:rFonts w:ascii="GE Inspira" w:hAnsi="GE Inspira"/>
        </w:rPr>
      </w:pPr>
    </w:p>
    <w:p w:rsidR="002827F9" w:rsidRPr="00144D96" w:rsidRDefault="002827F9" w:rsidP="00144D96">
      <w:pPr>
        <w:spacing w:line="276" w:lineRule="auto"/>
        <w:jc w:val="both"/>
        <w:rPr>
          <w:rFonts w:ascii="GE Inspira" w:hAnsi="GE Inspira"/>
          <w:u w:val="single"/>
        </w:rPr>
      </w:pPr>
      <w:r w:rsidRPr="00144D96">
        <w:rPr>
          <w:rFonts w:ascii="GE Inspira" w:hAnsi="GE Inspira"/>
          <w:u w:val="single"/>
        </w:rPr>
        <w:t>Государственная политика в сфере инноваций</w:t>
      </w:r>
    </w:p>
    <w:p w:rsidR="002827F9" w:rsidRPr="00144D96" w:rsidRDefault="002827F9" w:rsidP="00144D96">
      <w:pPr>
        <w:spacing w:line="276" w:lineRule="auto"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lastRenderedPageBreak/>
        <w:t>Данные опроса показывают, что государственная политика РФ в области инноваций и меры финансовой поддержки инновационных компаний оказали положительное влияние на развитие инноваций в период кризиса. Всего 33% российских респондентов отмечают ухудшения, связанные с изменениями в  указанных сферах</w:t>
      </w:r>
      <w:r w:rsidR="00B97D70" w:rsidRPr="00144D96">
        <w:rPr>
          <w:rFonts w:ascii="GE Inspira" w:hAnsi="GE Inspira"/>
        </w:rPr>
        <w:t>, что является наиболее низким показател</w:t>
      </w:r>
      <w:r w:rsidR="00C72CD1" w:rsidRPr="00144D96">
        <w:rPr>
          <w:rFonts w:ascii="GE Inspira" w:hAnsi="GE Inspira"/>
        </w:rPr>
        <w:t xml:space="preserve">ем из всех 22-х стран. Для сравнения, в среднем по 22-м странам ухудшения отмечают 52% респондентов, в среднем по БРИК – 49%. </w:t>
      </w:r>
    </w:p>
    <w:p w:rsidR="00CF32C3" w:rsidRPr="00144D96" w:rsidRDefault="00CF32C3" w:rsidP="00144D96">
      <w:pPr>
        <w:spacing w:line="276" w:lineRule="auto"/>
        <w:jc w:val="both"/>
        <w:rPr>
          <w:rFonts w:ascii="GE Inspira" w:hAnsi="GE Inspira"/>
        </w:rPr>
      </w:pPr>
    </w:p>
    <w:p w:rsidR="002827F9" w:rsidRPr="00144D96" w:rsidRDefault="002827F9" w:rsidP="00144D96">
      <w:pPr>
        <w:spacing w:line="276" w:lineRule="auto"/>
        <w:jc w:val="both"/>
        <w:rPr>
          <w:rFonts w:ascii="GE Inspira" w:hAnsi="GE Inspira"/>
          <w:u w:val="single"/>
        </w:rPr>
      </w:pPr>
      <w:r w:rsidRPr="00144D96">
        <w:rPr>
          <w:rFonts w:ascii="GE Inspira" w:hAnsi="GE Inspira"/>
          <w:u w:val="single"/>
        </w:rPr>
        <w:t>Доступ к финансированию</w:t>
      </w:r>
    </w:p>
    <w:p w:rsidR="002827F9" w:rsidRPr="00144D96" w:rsidRDefault="002827F9" w:rsidP="00144D96">
      <w:pPr>
        <w:pStyle w:val="af6"/>
        <w:numPr>
          <w:ilvl w:val="0"/>
          <w:numId w:val="9"/>
        </w:numPr>
        <w:spacing w:after="200" w:line="276" w:lineRule="auto"/>
        <w:ind w:left="1701" w:hanging="567"/>
        <w:contextualSpacing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>Всего 52% российских руководителей отмечают ухудшение условий доступа к государственному финансированию (64% в среднем по 22-м странам; 61% в среднем по БРИК).</w:t>
      </w:r>
    </w:p>
    <w:p w:rsidR="002827F9" w:rsidRPr="00144D96" w:rsidRDefault="002827F9" w:rsidP="00144D96">
      <w:pPr>
        <w:pStyle w:val="af6"/>
        <w:numPr>
          <w:ilvl w:val="0"/>
          <w:numId w:val="9"/>
        </w:numPr>
        <w:spacing w:after="200" w:line="276" w:lineRule="auto"/>
        <w:ind w:left="1701" w:hanging="567"/>
        <w:contextualSpacing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>Аналогичный тренд наблюдается в сфере</w:t>
      </w:r>
      <w:r w:rsidR="003E43D2" w:rsidRPr="00144D96">
        <w:rPr>
          <w:rFonts w:ascii="GE Inspira" w:hAnsi="GE Inspira"/>
        </w:rPr>
        <w:t xml:space="preserve"> привлечения</w:t>
      </w:r>
      <w:r w:rsidRPr="00144D96">
        <w:rPr>
          <w:rFonts w:ascii="GE Inspira" w:hAnsi="GE Inspira"/>
        </w:rPr>
        <w:t xml:space="preserve"> частн</w:t>
      </w:r>
      <w:r w:rsidR="003E43D2" w:rsidRPr="00144D96">
        <w:rPr>
          <w:rFonts w:ascii="GE Inspira" w:hAnsi="GE Inspira"/>
        </w:rPr>
        <w:t>ых инвестиций</w:t>
      </w:r>
      <w:r w:rsidRPr="00144D96">
        <w:rPr>
          <w:rFonts w:ascii="GE Inspira" w:hAnsi="GE Inspira"/>
        </w:rPr>
        <w:t xml:space="preserve">: в России ухудшения отметили всего 52% (66% в среднем по 22-м странам; 56% в среднем по </w:t>
      </w:r>
      <w:r w:rsidR="00E913ED" w:rsidRPr="00144D96">
        <w:rPr>
          <w:rFonts w:ascii="GE Inspira" w:hAnsi="GE Inspira"/>
        </w:rPr>
        <w:t xml:space="preserve">странам </w:t>
      </w:r>
      <w:r w:rsidRPr="00144D96">
        <w:rPr>
          <w:rFonts w:ascii="GE Inspira" w:hAnsi="GE Inspira"/>
        </w:rPr>
        <w:t>БРИК)</w:t>
      </w:r>
      <w:r w:rsidR="001E686A" w:rsidRPr="00144D96">
        <w:rPr>
          <w:rFonts w:ascii="GE Inspira" w:hAnsi="GE Inspira"/>
        </w:rPr>
        <w:t>.</w:t>
      </w:r>
    </w:p>
    <w:p w:rsidR="002827F9" w:rsidRPr="00144D96" w:rsidRDefault="002827F9" w:rsidP="00144D96">
      <w:pPr>
        <w:pStyle w:val="af6"/>
        <w:numPr>
          <w:ilvl w:val="0"/>
          <w:numId w:val="9"/>
        </w:numPr>
        <w:spacing w:after="200" w:line="276" w:lineRule="auto"/>
        <w:ind w:left="1701" w:hanging="567"/>
        <w:contextualSpacing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 xml:space="preserve">Условия доступа к венчурному капиталу также ухудшились не столь сильно, как на других рынках: ухудшения в России отмечают 46% (62% в среднем по 22-м странам; 56% в среднем по </w:t>
      </w:r>
      <w:r w:rsidR="00E913ED" w:rsidRPr="00144D96">
        <w:rPr>
          <w:rFonts w:ascii="GE Inspira" w:hAnsi="GE Inspira"/>
        </w:rPr>
        <w:t xml:space="preserve">странам </w:t>
      </w:r>
      <w:r w:rsidRPr="00144D96">
        <w:rPr>
          <w:rFonts w:ascii="GE Inspira" w:hAnsi="GE Inspira"/>
        </w:rPr>
        <w:t>БРИК). При этом значительная доля российских респондентов (36%) затруднилась ответить на вопрос об изменении условий привлечения венчурного капитала, что может свидетельствовать о том, что данный вид фондирования в России пока еще не достаточно распространен.</w:t>
      </w:r>
    </w:p>
    <w:p w:rsidR="00E913ED" w:rsidRPr="00144D96" w:rsidRDefault="00E913ED" w:rsidP="00144D96">
      <w:pPr>
        <w:pStyle w:val="af6"/>
        <w:spacing w:after="200" w:line="276" w:lineRule="auto"/>
        <w:ind w:left="1701"/>
        <w:contextualSpacing/>
        <w:jc w:val="both"/>
        <w:rPr>
          <w:rFonts w:ascii="GE Inspira" w:hAnsi="GE Inspira"/>
        </w:rPr>
      </w:pPr>
    </w:p>
    <w:p w:rsidR="002827F9" w:rsidRPr="00144D96" w:rsidRDefault="002827F9" w:rsidP="00144D96">
      <w:pPr>
        <w:pStyle w:val="af6"/>
        <w:spacing w:line="276" w:lineRule="auto"/>
        <w:ind w:left="360"/>
        <w:jc w:val="both"/>
        <w:rPr>
          <w:rFonts w:ascii="GE Inspira" w:hAnsi="GE Inspira"/>
        </w:rPr>
      </w:pPr>
    </w:p>
    <w:p w:rsidR="002827F9" w:rsidRPr="00144D96" w:rsidRDefault="002827F9" w:rsidP="00144D96">
      <w:pPr>
        <w:pStyle w:val="af6"/>
        <w:numPr>
          <w:ilvl w:val="0"/>
          <w:numId w:val="5"/>
        </w:numPr>
        <w:spacing w:after="200" w:line="276" w:lineRule="auto"/>
        <w:contextualSpacing/>
        <w:jc w:val="both"/>
        <w:rPr>
          <w:rFonts w:ascii="GE Inspira" w:hAnsi="GE Inspira"/>
          <w:b/>
          <w:bCs/>
        </w:rPr>
      </w:pPr>
      <w:r w:rsidRPr="00144D96">
        <w:rPr>
          <w:rFonts w:ascii="GE Inspira" w:hAnsi="GE Inspira"/>
          <w:b/>
          <w:bCs/>
        </w:rPr>
        <w:t>РОССИЯ В КОНТЕКСТЕ ГЛОБАЛЬНЫХ ИННОВАЦИОННЫХ ТРЕНДОВ</w:t>
      </w:r>
    </w:p>
    <w:p w:rsidR="002827F9" w:rsidRPr="00144D96" w:rsidRDefault="002827F9" w:rsidP="00144D96">
      <w:pPr>
        <w:spacing w:line="276" w:lineRule="auto"/>
        <w:jc w:val="both"/>
        <w:rPr>
          <w:rFonts w:ascii="GE Inspira" w:hAnsi="GE Inspira"/>
          <w:b/>
          <w:bCs/>
        </w:rPr>
      </w:pPr>
      <w:r w:rsidRPr="00144D96">
        <w:rPr>
          <w:rFonts w:ascii="GE Inspira" w:hAnsi="GE Inspira"/>
          <w:b/>
          <w:bCs/>
        </w:rPr>
        <w:t>РУКОВОДИТЕЛИ РОССИЙСКИХ КОМПАНИЙ ПОЛНОСТЬЮ РАЗДЕЛЯЮТ УВЕРЕННОСТЬ БИЗНЕС ЛИДЕРОВ ДРУГИХ СТРАН В ПОЛОЖИТЕЛЬНОМ ВЛИЯНИИ ИННОВАЦИЙ НА РОСТ ЭКОНОМИКИ И БЛАГОСОСТОЯНИЯ ОБЩЕСТВА, А ТАКЖЕ – ПРИОРИТЕТЫ ИННОВАЦИОННОЙ МОДЕЛИ БУДУЩЕГО.</w:t>
      </w:r>
    </w:p>
    <w:p w:rsidR="001E686A" w:rsidRPr="00144D96" w:rsidRDefault="001E686A" w:rsidP="00144D96">
      <w:pPr>
        <w:spacing w:line="276" w:lineRule="auto"/>
        <w:jc w:val="both"/>
        <w:rPr>
          <w:rFonts w:ascii="GE Inspira" w:hAnsi="GE Inspira"/>
          <w:b/>
          <w:bCs/>
        </w:rPr>
      </w:pPr>
    </w:p>
    <w:p w:rsidR="002827F9" w:rsidRPr="00144D96" w:rsidRDefault="002827F9" w:rsidP="00144D96">
      <w:pPr>
        <w:pStyle w:val="af6"/>
        <w:numPr>
          <w:ilvl w:val="0"/>
          <w:numId w:val="10"/>
        </w:numPr>
        <w:spacing w:after="200" w:line="276" w:lineRule="auto"/>
        <w:ind w:left="1134" w:hanging="567"/>
        <w:contextualSpacing/>
        <w:jc w:val="both"/>
        <w:rPr>
          <w:rFonts w:ascii="GE Inspira" w:hAnsi="GE Inspira"/>
          <w:b/>
          <w:bCs/>
        </w:rPr>
      </w:pPr>
      <w:r w:rsidRPr="00144D96">
        <w:rPr>
          <w:rFonts w:ascii="GE Inspira" w:hAnsi="GE Inspira"/>
          <w:b/>
          <w:bCs/>
        </w:rPr>
        <w:t>Влияние инноваций на развитие экономики и рост благосостояния общества</w:t>
      </w:r>
      <w:r w:rsidR="00860CB0" w:rsidRPr="00144D96">
        <w:rPr>
          <w:rFonts w:ascii="GE Inspira" w:hAnsi="GE Inspira"/>
          <w:b/>
          <w:bCs/>
        </w:rPr>
        <w:t>.</w:t>
      </w:r>
    </w:p>
    <w:p w:rsidR="001E686A" w:rsidRPr="00144D96" w:rsidRDefault="002827F9" w:rsidP="00144D96">
      <w:pPr>
        <w:spacing w:line="276" w:lineRule="auto"/>
        <w:jc w:val="both"/>
        <w:rPr>
          <w:rFonts w:ascii="GE Inspira" w:hAnsi="GE Inspira" w:cs="GE Inspira"/>
        </w:rPr>
      </w:pPr>
      <w:r w:rsidRPr="00144D96">
        <w:rPr>
          <w:rFonts w:ascii="GE Inspira" w:hAnsi="GE Inspira"/>
        </w:rPr>
        <w:t xml:space="preserve">Согласно данным исследования, </w:t>
      </w:r>
      <w:r w:rsidR="001E686A" w:rsidRPr="00144D96">
        <w:rPr>
          <w:rFonts w:ascii="GE Inspira" w:hAnsi="GE Inspira"/>
        </w:rPr>
        <w:t>о</w:t>
      </w:r>
      <w:r w:rsidR="001E686A" w:rsidRPr="00144D96">
        <w:rPr>
          <w:rFonts w:ascii="GE Inspira" w:hAnsi="GE Inspira" w:cs="GE Inspira"/>
        </w:rPr>
        <w:t xml:space="preserve">прошенные руководители российских компаний, разделяют глобальную уверенность в том, что инновации будут стимулировать экономический рост, способствуя улучшению </w:t>
      </w:r>
      <w:r w:rsidR="001E686A" w:rsidRPr="00144D96">
        <w:rPr>
          <w:rFonts w:ascii="GE Inspira" w:hAnsi="GE Inspira" w:cs="Arial"/>
          <w:bCs/>
        </w:rPr>
        <w:t xml:space="preserve">качества жизни населения </w:t>
      </w:r>
      <w:r w:rsidR="001E686A" w:rsidRPr="00144D96">
        <w:rPr>
          <w:rFonts w:ascii="GE Inspira" w:hAnsi="GE Inspira" w:cs="GE Inspira"/>
        </w:rPr>
        <w:t>и развитию промышленности.</w:t>
      </w:r>
    </w:p>
    <w:p w:rsidR="00860CB0" w:rsidRPr="00144D96" w:rsidRDefault="00860CB0" w:rsidP="00144D96">
      <w:pPr>
        <w:spacing w:line="276" w:lineRule="auto"/>
        <w:jc w:val="both"/>
        <w:rPr>
          <w:rFonts w:ascii="GE Inspira" w:hAnsi="GE Inspira" w:cs="GE Inspira"/>
        </w:rPr>
      </w:pPr>
    </w:p>
    <w:p w:rsidR="002827F9" w:rsidRPr="00144D96" w:rsidRDefault="002827F9" w:rsidP="00144D96">
      <w:pPr>
        <w:spacing w:line="276" w:lineRule="auto"/>
        <w:jc w:val="both"/>
        <w:rPr>
          <w:rFonts w:ascii="GE Inspira" w:hAnsi="GE Inspira"/>
          <w:u w:val="single"/>
        </w:rPr>
      </w:pPr>
      <w:r w:rsidRPr="00144D96">
        <w:rPr>
          <w:rFonts w:ascii="GE Inspira" w:hAnsi="GE Inspira"/>
          <w:u w:val="single"/>
        </w:rPr>
        <w:t>Инноваци</w:t>
      </w:r>
      <w:r w:rsidR="00506D5C" w:rsidRPr="00144D96">
        <w:rPr>
          <w:rFonts w:ascii="GE Inspira" w:hAnsi="GE Inspira"/>
          <w:u w:val="single"/>
        </w:rPr>
        <w:t>и</w:t>
      </w:r>
      <w:r w:rsidRPr="00144D96">
        <w:rPr>
          <w:rFonts w:ascii="GE Inspira" w:hAnsi="GE Inspira"/>
          <w:u w:val="single"/>
        </w:rPr>
        <w:t xml:space="preserve"> и экономический рост</w:t>
      </w:r>
    </w:p>
    <w:p w:rsidR="002827F9" w:rsidRPr="00144D96" w:rsidRDefault="002827F9" w:rsidP="00144D96">
      <w:pPr>
        <w:pStyle w:val="af6"/>
        <w:numPr>
          <w:ilvl w:val="0"/>
          <w:numId w:val="11"/>
        </w:numPr>
        <w:spacing w:after="200" w:line="276" w:lineRule="auto"/>
        <w:ind w:left="1701" w:hanging="567"/>
        <w:contextualSpacing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 xml:space="preserve">93% российских руководителей уверены в том, что инновации – основная движущая сила для создания более конкурентоспособной экономики (92% в среднем по 22-м странам; 93% в среднем по </w:t>
      </w:r>
      <w:r w:rsidR="00E913ED" w:rsidRPr="00144D96">
        <w:rPr>
          <w:rFonts w:ascii="GE Inspira" w:hAnsi="GE Inspira"/>
        </w:rPr>
        <w:t xml:space="preserve">странам </w:t>
      </w:r>
      <w:r w:rsidRPr="00144D96">
        <w:rPr>
          <w:rFonts w:ascii="GE Inspira" w:hAnsi="GE Inspira"/>
        </w:rPr>
        <w:t>БРИК).</w:t>
      </w:r>
    </w:p>
    <w:p w:rsidR="002827F9" w:rsidRPr="00144D96" w:rsidRDefault="002827F9" w:rsidP="00144D96">
      <w:pPr>
        <w:pStyle w:val="af6"/>
        <w:numPr>
          <w:ilvl w:val="0"/>
          <w:numId w:val="11"/>
        </w:numPr>
        <w:spacing w:after="200" w:line="276" w:lineRule="auto"/>
        <w:ind w:left="1701" w:hanging="567"/>
        <w:contextualSpacing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lastRenderedPageBreak/>
        <w:t xml:space="preserve">76% считают, что инновации – основная движущая сила для создания более экологичной («зеленой») экономики (85% в среднем по 22-м странам; 89% в среднем по </w:t>
      </w:r>
      <w:r w:rsidR="00E913ED" w:rsidRPr="00144D96">
        <w:rPr>
          <w:rFonts w:ascii="GE Inspira" w:hAnsi="GE Inspira"/>
        </w:rPr>
        <w:t xml:space="preserve">странам </w:t>
      </w:r>
      <w:r w:rsidRPr="00144D96">
        <w:rPr>
          <w:rFonts w:ascii="GE Inspira" w:hAnsi="GE Inspira"/>
        </w:rPr>
        <w:t>БРИК).</w:t>
      </w:r>
    </w:p>
    <w:p w:rsidR="002827F9" w:rsidRPr="00144D96" w:rsidRDefault="002827F9" w:rsidP="00144D96">
      <w:pPr>
        <w:pStyle w:val="af6"/>
        <w:numPr>
          <w:ilvl w:val="0"/>
          <w:numId w:val="11"/>
        </w:numPr>
        <w:spacing w:after="200" w:line="276" w:lineRule="auto"/>
        <w:ind w:left="1701" w:hanging="567"/>
        <w:contextualSpacing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 xml:space="preserve">72% согласны, что инновации – основная движущая сила для создания рабочих мест (85% в среднем по 22-м странам; 81% в среднем по </w:t>
      </w:r>
      <w:r w:rsidR="00E913ED" w:rsidRPr="00144D96">
        <w:rPr>
          <w:rFonts w:ascii="GE Inspira" w:hAnsi="GE Inspira"/>
        </w:rPr>
        <w:t xml:space="preserve">странам </w:t>
      </w:r>
      <w:r w:rsidRPr="00144D96">
        <w:rPr>
          <w:rFonts w:ascii="GE Inspira" w:hAnsi="GE Inspira"/>
        </w:rPr>
        <w:t>БРИК).</w:t>
      </w:r>
    </w:p>
    <w:p w:rsidR="002827F9" w:rsidRPr="00144D96" w:rsidRDefault="002827F9" w:rsidP="00144D96">
      <w:pPr>
        <w:spacing w:line="276" w:lineRule="auto"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>В России, как и в других странах, принявших участие в исследовании, опрошенные руководители считают, что инновации окажут наиболее благоприятное воздействие на динамику роста и создания рабочих мест в таких отраслях как энергетика (39% - в России; 50% в среднем по 22</w:t>
      </w:r>
      <w:r w:rsidR="00505A1C" w:rsidRPr="00144D96">
        <w:rPr>
          <w:rFonts w:ascii="GE Inspira" w:hAnsi="GE Inspira"/>
        </w:rPr>
        <w:t>-м</w:t>
      </w:r>
      <w:r w:rsidRPr="00144D96">
        <w:rPr>
          <w:rFonts w:ascii="GE Inspira" w:hAnsi="GE Inspira"/>
        </w:rPr>
        <w:t xml:space="preserve"> странам); здравоохранение (32% в России; 42% в среднем</w:t>
      </w:r>
      <w:r w:rsidR="00505A1C" w:rsidRPr="00144D96">
        <w:rPr>
          <w:rFonts w:ascii="GE Inspira" w:hAnsi="GE Inspira"/>
        </w:rPr>
        <w:t xml:space="preserve"> по 22-м странам</w:t>
      </w:r>
      <w:r w:rsidRPr="00144D96">
        <w:rPr>
          <w:rFonts w:ascii="GE Inspira" w:hAnsi="GE Inspira"/>
        </w:rPr>
        <w:t>) и телекоммуникации (34% - в России;37% - в среднем</w:t>
      </w:r>
      <w:r w:rsidR="00505A1C" w:rsidRPr="00144D96">
        <w:rPr>
          <w:rFonts w:ascii="GE Inspira" w:hAnsi="GE Inspira"/>
        </w:rPr>
        <w:t xml:space="preserve"> по 22-м странам</w:t>
      </w:r>
      <w:r w:rsidRPr="00144D96">
        <w:rPr>
          <w:rFonts w:ascii="GE Inspira" w:hAnsi="GE Inspira"/>
        </w:rPr>
        <w:t>).</w:t>
      </w:r>
    </w:p>
    <w:p w:rsidR="00B14A67" w:rsidRPr="00144D96" w:rsidRDefault="00B14A67" w:rsidP="00144D96">
      <w:pPr>
        <w:spacing w:line="276" w:lineRule="auto"/>
        <w:jc w:val="both"/>
        <w:rPr>
          <w:rFonts w:ascii="GE Inspira" w:hAnsi="GE Inspira"/>
        </w:rPr>
      </w:pPr>
    </w:p>
    <w:p w:rsidR="002827F9" w:rsidRPr="00144D96" w:rsidRDefault="002827F9" w:rsidP="00144D96">
      <w:pPr>
        <w:spacing w:line="276" w:lineRule="auto"/>
        <w:jc w:val="both"/>
        <w:rPr>
          <w:rFonts w:ascii="GE Inspira" w:hAnsi="GE Inspira"/>
          <w:u w:val="single"/>
        </w:rPr>
      </w:pPr>
      <w:r w:rsidRPr="00144D96">
        <w:rPr>
          <w:rFonts w:ascii="GE Inspira" w:hAnsi="GE Inspira"/>
          <w:u w:val="single"/>
        </w:rPr>
        <w:t>Инновации и рост благосостояния общества</w:t>
      </w:r>
    </w:p>
    <w:p w:rsidR="002827F9" w:rsidRPr="00144D96" w:rsidRDefault="002827F9" w:rsidP="00144D96">
      <w:pPr>
        <w:spacing w:line="276" w:lineRule="auto"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>Взгляд российских руководителей на то, каким образом внедрение инноваций отразится на улучшении благосостояния общества в перспективе ближайших 10-и лет</w:t>
      </w:r>
      <w:r w:rsidR="00E913ED" w:rsidRPr="00144D96">
        <w:rPr>
          <w:rFonts w:ascii="GE Inspira" w:hAnsi="GE Inspira"/>
        </w:rPr>
        <w:t>,</w:t>
      </w:r>
      <w:r w:rsidRPr="00144D96">
        <w:rPr>
          <w:rFonts w:ascii="GE Inspira" w:hAnsi="GE Inspira"/>
        </w:rPr>
        <w:t xml:space="preserve"> позволяет сделать вывод о том, что их влияние на разные сферы общественной жизни будет различаться.</w:t>
      </w:r>
    </w:p>
    <w:p w:rsidR="002827F9" w:rsidRPr="00144D96" w:rsidRDefault="002827F9" w:rsidP="00144D96">
      <w:pPr>
        <w:pStyle w:val="af6"/>
        <w:numPr>
          <w:ilvl w:val="0"/>
          <w:numId w:val="12"/>
        </w:numPr>
        <w:spacing w:after="200" w:line="276" w:lineRule="auto"/>
        <w:ind w:left="1701" w:hanging="567"/>
        <w:contextualSpacing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 xml:space="preserve">Наиболее уверенно можно говорить о положительном влиянии инноваций на качество </w:t>
      </w:r>
      <w:r w:rsidR="001D47E2" w:rsidRPr="00144D96">
        <w:rPr>
          <w:rFonts w:ascii="GE Inspira" w:hAnsi="GE Inspira"/>
        </w:rPr>
        <w:t>теле</w:t>
      </w:r>
      <w:r w:rsidRPr="00144D96">
        <w:rPr>
          <w:rFonts w:ascii="GE Inspira" w:hAnsi="GE Inspira"/>
        </w:rPr>
        <w:t xml:space="preserve">коммуникаций (90%), энергетическую безопасность (82%), </w:t>
      </w:r>
      <w:r w:rsidR="000B7B92" w:rsidRPr="00144D96">
        <w:rPr>
          <w:rFonts w:ascii="GE Inspira" w:hAnsi="GE Inspira"/>
        </w:rPr>
        <w:t>качество</w:t>
      </w:r>
      <w:r w:rsidRPr="00144D96">
        <w:rPr>
          <w:rFonts w:ascii="GE Inspira" w:hAnsi="GE Inspira"/>
        </w:rPr>
        <w:t xml:space="preserve"> медицинских услуг (76%), качество транспортн</w:t>
      </w:r>
      <w:r w:rsidR="000B7B92" w:rsidRPr="00144D96">
        <w:rPr>
          <w:rFonts w:ascii="GE Inspira" w:hAnsi="GE Inspira"/>
        </w:rPr>
        <w:t>ых услуг</w:t>
      </w:r>
      <w:r w:rsidRPr="00144D96">
        <w:rPr>
          <w:rFonts w:ascii="GE Inspira" w:hAnsi="GE Inspira"/>
        </w:rPr>
        <w:t xml:space="preserve"> (74%) и </w:t>
      </w:r>
      <w:r w:rsidR="000B7B92" w:rsidRPr="00144D96">
        <w:rPr>
          <w:rFonts w:ascii="GE Inspira" w:hAnsi="GE Inspira"/>
        </w:rPr>
        <w:t>рынок труда</w:t>
      </w:r>
      <w:r w:rsidRPr="00144D96">
        <w:rPr>
          <w:rFonts w:ascii="GE Inspira" w:hAnsi="GE Inspira"/>
        </w:rPr>
        <w:t xml:space="preserve"> (70%).</w:t>
      </w:r>
    </w:p>
    <w:p w:rsidR="002827F9" w:rsidRPr="00144D96" w:rsidRDefault="002827F9" w:rsidP="00144D96">
      <w:pPr>
        <w:pStyle w:val="af6"/>
        <w:numPr>
          <w:ilvl w:val="0"/>
          <w:numId w:val="12"/>
        </w:numPr>
        <w:spacing w:after="200" w:line="276" w:lineRule="auto"/>
        <w:ind w:left="1701" w:hanging="567"/>
        <w:contextualSpacing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 xml:space="preserve">Достаточно положительно оценивается влияние инновации на качество образования (67%), уровень </w:t>
      </w:r>
      <w:r w:rsidR="000B7B92" w:rsidRPr="00144D96">
        <w:rPr>
          <w:rFonts w:ascii="GE Inspira" w:hAnsi="GE Inspira"/>
        </w:rPr>
        <w:t xml:space="preserve">гражданской </w:t>
      </w:r>
      <w:r w:rsidRPr="00144D96">
        <w:rPr>
          <w:rFonts w:ascii="GE Inspira" w:hAnsi="GE Inspira"/>
        </w:rPr>
        <w:t>безопасности (64%), доступ к здравоохранению (64%), защиту окружающей среды (63%), качество жил</w:t>
      </w:r>
      <w:r w:rsidR="000B7B92" w:rsidRPr="00144D96">
        <w:rPr>
          <w:rFonts w:ascii="GE Inspira" w:hAnsi="GE Inspira"/>
        </w:rPr>
        <w:t>ищного строительства</w:t>
      </w:r>
      <w:r w:rsidRPr="00144D96">
        <w:rPr>
          <w:rFonts w:ascii="GE Inspira" w:hAnsi="GE Inspira"/>
        </w:rPr>
        <w:t xml:space="preserve"> (63%) и доступ к образованию (60%).</w:t>
      </w:r>
    </w:p>
    <w:p w:rsidR="002827F9" w:rsidRPr="00144D96" w:rsidRDefault="002827F9" w:rsidP="00144D96">
      <w:pPr>
        <w:spacing w:line="276" w:lineRule="auto"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 xml:space="preserve">Более осторожная оценка влияния инноваций на отдельные сферы общественной жизни находит свое отражение в позиции России в сводном рейтинге «инновационного оптимизма», ранжирующем страны в соответствии с </w:t>
      </w:r>
      <w:r w:rsidR="001D47E2" w:rsidRPr="00144D96">
        <w:rPr>
          <w:rFonts w:ascii="GE Inspira" w:hAnsi="GE Inspira"/>
        </w:rPr>
        <w:t xml:space="preserve">их совокупной </w:t>
      </w:r>
      <w:r w:rsidRPr="00144D96">
        <w:rPr>
          <w:rFonts w:ascii="GE Inspira" w:hAnsi="GE Inspira"/>
        </w:rPr>
        <w:t xml:space="preserve">оценкой влияния инноваций на </w:t>
      </w:r>
      <w:r w:rsidR="001D47E2" w:rsidRPr="00144D96">
        <w:rPr>
          <w:rFonts w:ascii="GE Inspira" w:hAnsi="GE Inspira"/>
        </w:rPr>
        <w:t>качество жизни населения</w:t>
      </w:r>
      <w:r w:rsidRPr="00144D96">
        <w:rPr>
          <w:rFonts w:ascii="GE Inspira" w:hAnsi="GE Inspira"/>
        </w:rPr>
        <w:t>. Позиция России в данном индексе составляет 65 пунктов из 100 (против 72/100 в среднем по 22-м странам), что позволяет отнести ее к группе стран с «умеренным» уровнем инновационного оптимизма, куда также вошли Индия, Франция, Китай, Южная Корея и Япония.</w:t>
      </w:r>
    </w:p>
    <w:p w:rsidR="00860CB0" w:rsidRPr="00144D96" w:rsidRDefault="00860CB0" w:rsidP="00144D96">
      <w:pPr>
        <w:jc w:val="both"/>
        <w:rPr>
          <w:rFonts w:ascii="GE Inspira" w:hAnsi="GE Inspira"/>
        </w:rPr>
      </w:pPr>
    </w:p>
    <w:p w:rsidR="002827F9" w:rsidRPr="00144D96" w:rsidRDefault="002827F9" w:rsidP="00144D96">
      <w:pPr>
        <w:pStyle w:val="af6"/>
        <w:numPr>
          <w:ilvl w:val="0"/>
          <w:numId w:val="10"/>
        </w:numPr>
        <w:spacing w:after="200" w:line="276" w:lineRule="auto"/>
        <w:ind w:left="1134" w:hanging="567"/>
        <w:contextualSpacing/>
        <w:jc w:val="both"/>
        <w:rPr>
          <w:rFonts w:ascii="GE Inspira" w:hAnsi="GE Inspira"/>
          <w:b/>
          <w:bCs/>
        </w:rPr>
      </w:pPr>
      <w:r w:rsidRPr="00144D96">
        <w:rPr>
          <w:rFonts w:ascii="GE Inspira" w:hAnsi="GE Inspira"/>
          <w:b/>
          <w:bCs/>
        </w:rPr>
        <w:t>Как и другие страны, Россия привержена инновационной модели ХХ</w:t>
      </w:r>
      <w:r w:rsidRPr="00144D96">
        <w:rPr>
          <w:rFonts w:ascii="GE Inspira" w:hAnsi="GE Inspira"/>
          <w:b/>
          <w:bCs/>
          <w:lang w:val="en-US"/>
        </w:rPr>
        <w:t>I</w:t>
      </w:r>
      <w:r w:rsidRPr="00144D96">
        <w:rPr>
          <w:rFonts w:ascii="GE Inspira" w:hAnsi="GE Inspira"/>
          <w:b/>
          <w:bCs/>
        </w:rPr>
        <w:t xml:space="preserve"> века</w:t>
      </w:r>
      <w:r w:rsidR="00860CB0" w:rsidRPr="00144D96">
        <w:rPr>
          <w:rFonts w:ascii="GE Inspira" w:hAnsi="GE Inspira"/>
          <w:b/>
          <w:bCs/>
        </w:rPr>
        <w:t>.</w:t>
      </w:r>
    </w:p>
    <w:p w:rsidR="002827F9" w:rsidRPr="00144D96" w:rsidRDefault="002827F9" w:rsidP="00144D96">
      <w:pPr>
        <w:spacing w:line="276" w:lineRule="auto"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>Данные опроса по России позволяют утверждать, что российские руководители привержены ценностям «инновационной модели 21-го века» в основе которой лежит открытость и сотрудничество между всеми заинтересованными игроками, а также – направленность на рост благосостояния общества и удовлетворение общечеловеческих потребностей.</w:t>
      </w:r>
    </w:p>
    <w:p w:rsidR="00860CB0" w:rsidRPr="00144D96" w:rsidRDefault="00860CB0" w:rsidP="00144D96">
      <w:pPr>
        <w:spacing w:line="276" w:lineRule="auto"/>
        <w:jc w:val="both"/>
        <w:rPr>
          <w:rFonts w:ascii="GE Inspira" w:hAnsi="GE Inspira"/>
        </w:rPr>
      </w:pPr>
    </w:p>
    <w:p w:rsidR="002827F9" w:rsidRPr="00144D96" w:rsidRDefault="002827F9" w:rsidP="00144D96">
      <w:pPr>
        <w:pStyle w:val="af6"/>
        <w:numPr>
          <w:ilvl w:val="0"/>
          <w:numId w:val="13"/>
        </w:numPr>
        <w:spacing w:after="200" w:line="276" w:lineRule="auto"/>
        <w:ind w:left="1701" w:hanging="567"/>
        <w:contextualSpacing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lastRenderedPageBreak/>
        <w:t xml:space="preserve">89% российских руководителей уверены, что успех инновационной деятельности в </w:t>
      </w:r>
      <w:r w:rsidRPr="00144D96">
        <w:rPr>
          <w:rFonts w:ascii="GE Inspira" w:hAnsi="GE Inspira"/>
          <w:lang w:val="en-US"/>
        </w:rPr>
        <w:t>XXI</w:t>
      </w:r>
      <w:r w:rsidRPr="00144D96">
        <w:rPr>
          <w:rFonts w:ascii="GE Inspira" w:hAnsi="GE Inspira"/>
        </w:rPr>
        <w:t>-м веке будет в большей степени определяться сотрудничеством между несколькими заинтересованными игроками, чем индивидуальным ус</w:t>
      </w:r>
      <w:r w:rsidR="00F441B5" w:rsidRPr="00144D96">
        <w:rPr>
          <w:rFonts w:ascii="GE Inspira" w:hAnsi="GE Inspira"/>
        </w:rPr>
        <w:t xml:space="preserve">пехом </w:t>
      </w:r>
      <w:r w:rsidRPr="00144D96">
        <w:rPr>
          <w:rFonts w:ascii="GE Inspira" w:hAnsi="GE Inspira"/>
        </w:rPr>
        <w:t>каждой отдельной организации (86%в среднем по 22-м странам).</w:t>
      </w:r>
    </w:p>
    <w:p w:rsidR="002827F9" w:rsidRPr="00144D96" w:rsidRDefault="002827F9" w:rsidP="00144D96">
      <w:pPr>
        <w:pStyle w:val="af6"/>
        <w:numPr>
          <w:ilvl w:val="0"/>
          <w:numId w:val="13"/>
        </w:numPr>
        <w:spacing w:after="200" w:line="276" w:lineRule="auto"/>
        <w:ind w:left="1701" w:hanging="567"/>
        <w:contextualSpacing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 xml:space="preserve">84% согласны с тем, что самыми значимыми инновациями </w:t>
      </w:r>
      <w:r w:rsidRPr="00144D96">
        <w:rPr>
          <w:rFonts w:ascii="GE Inspira" w:hAnsi="GE Inspira"/>
          <w:lang w:val="en-US"/>
        </w:rPr>
        <w:t>XXI</w:t>
      </w:r>
      <w:r w:rsidRPr="00144D96">
        <w:rPr>
          <w:rFonts w:ascii="GE Inspira" w:hAnsi="GE Inspira"/>
        </w:rPr>
        <w:t xml:space="preserve">-го века станут решения, приносящие пользу </w:t>
      </w:r>
      <w:r w:rsidR="00B01EF6" w:rsidRPr="00144D96">
        <w:rPr>
          <w:rFonts w:ascii="GE Inspira" w:hAnsi="GE Inspira"/>
        </w:rPr>
        <w:t xml:space="preserve">не отдельным индивидуумам, а </w:t>
      </w:r>
      <w:r w:rsidRPr="00144D96">
        <w:rPr>
          <w:rFonts w:ascii="GE Inspira" w:hAnsi="GE Inspira"/>
        </w:rPr>
        <w:t>обществу в целом(84% в среднем по 22-м странам), а 76% считают, что ими станут решения, сосредоточенные на удовлетворении общечеловеческих потребностей, а не на создании большей прибыли (75% в среднем по 22-м странам).</w:t>
      </w:r>
    </w:p>
    <w:p w:rsidR="002827F9" w:rsidRPr="00144D96" w:rsidRDefault="002827F9" w:rsidP="00144D96">
      <w:pPr>
        <w:spacing w:line="276" w:lineRule="auto"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>Разделяя ценности инновационной модели будущего, российские руководители, тем не менее, более осторожны, чем бизнес лидеры других стран, при оценке перспектив использования творческого потенциала малого и среднего бизнеса, а также индивидуальных предпринимателей в целях создания инновационных продуктов, удовлетворяющих потребности локальных рынков.</w:t>
      </w:r>
    </w:p>
    <w:p w:rsidR="00CF32C3" w:rsidRPr="00144D96" w:rsidRDefault="00CF32C3" w:rsidP="00144D96">
      <w:pPr>
        <w:spacing w:line="276" w:lineRule="auto"/>
        <w:jc w:val="both"/>
        <w:rPr>
          <w:rFonts w:ascii="GE Inspira" w:hAnsi="GE Inspira"/>
        </w:rPr>
      </w:pPr>
    </w:p>
    <w:p w:rsidR="002827F9" w:rsidRPr="00144D96" w:rsidRDefault="002827F9" w:rsidP="00144D96">
      <w:pPr>
        <w:pStyle w:val="af6"/>
        <w:numPr>
          <w:ilvl w:val="0"/>
          <w:numId w:val="13"/>
        </w:numPr>
        <w:spacing w:after="200" w:line="276" w:lineRule="auto"/>
        <w:ind w:left="1701" w:hanging="567"/>
        <w:contextualSpacing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>Всего 66% подтверждают, что инновации должны быть локализованы для того, чтобы создавать продукты, в наибольшей степени отвечающие специфическим потребностям локальных рынков. (75% в среднем по 22-м странам).</w:t>
      </w:r>
    </w:p>
    <w:p w:rsidR="002827F9" w:rsidRPr="00144D96" w:rsidRDefault="002827F9" w:rsidP="00144D96">
      <w:pPr>
        <w:pStyle w:val="af6"/>
        <w:numPr>
          <w:ilvl w:val="0"/>
          <w:numId w:val="13"/>
        </w:numPr>
        <w:spacing w:after="200" w:line="276" w:lineRule="auto"/>
        <w:ind w:left="1701" w:hanging="567"/>
        <w:contextualSpacing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>Только 66% согласны, что в качестве движущей силы развития инноваций будет преобладать креативность людей, нежели просто глубокие научные исследования (73%в среднем по 22-м странам).</w:t>
      </w:r>
    </w:p>
    <w:p w:rsidR="002827F9" w:rsidRPr="00144D96" w:rsidRDefault="002827F9" w:rsidP="00144D96">
      <w:pPr>
        <w:pStyle w:val="af6"/>
        <w:numPr>
          <w:ilvl w:val="0"/>
          <w:numId w:val="13"/>
        </w:numPr>
        <w:spacing w:after="200" w:line="276" w:lineRule="auto"/>
        <w:ind w:left="1701" w:hanging="567"/>
        <w:contextualSpacing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 xml:space="preserve">Лишь 65% считают, что малый и средний бизнес, а также индивидуальные предприниматели могут быть такими же инновационными, как и крупные компании (80% в среднем по 22-м странам). </w:t>
      </w:r>
    </w:p>
    <w:p w:rsidR="002827F9" w:rsidRPr="00144D96" w:rsidRDefault="002827F9" w:rsidP="00144D96">
      <w:pPr>
        <w:pStyle w:val="af6"/>
        <w:ind w:left="360"/>
        <w:jc w:val="both"/>
        <w:rPr>
          <w:rFonts w:ascii="GE Inspira" w:hAnsi="GE Inspira"/>
        </w:rPr>
      </w:pPr>
    </w:p>
    <w:p w:rsidR="002827F9" w:rsidRPr="00144D96" w:rsidRDefault="002827F9" w:rsidP="00144D96">
      <w:pPr>
        <w:pStyle w:val="af6"/>
        <w:numPr>
          <w:ilvl w:val="0"/>
          <w:numId w:val="5"/>
        </w:numPr>
        <w:spacing w:after="200" w:line="276" w:lineRule="auto"/>
        <w:contextualSpacing/>
        <w:jc w:val="both"/>
        <w:rPr>
          <w:rFonts w:ascii="GE Inspira" w:hAnsi="GE Inspira"/>
          <w:b/>
          <w:bCs/>
        </w:rPr>
      </w:pPr>
      <w:r w:rsidRPr="00144D96">
        <w:rPr>
          <w:rFonts w:ascii="GE Inspira" w:hAnsi="GE Inspira"/>
          <w:b/>
          <w:bCs/>
        </w:rPr>
        <w:t>БАРЬЕРЫ ДЛЯ ИННОВАЦИЙ И ФАКТОРЫ, СПОСОБСТВУЮЩИЕ ДОСТИЖЕНИЮ УСПЕХА</w:t>
      </w:r>
      <w:r w:rsidR="00860CB0" w:rsidRPr="00144D96">
        <w:rPr>
          <w:rFonts w:ascii="GE Inspira" w:hAnsi="GE Inspira"/>
          <w:b/>
          <w:bCs/>
        </w:rPr>
        <w:t>.</w:t>
      </w:r>
    </w:p>
    <w:p w:rsidR="002827F9" w:rsidRPr="00144D96" w:rsidRDefault="002827F9" w:rsidP="00144D96">
      <w:pPr>
        <w:spacing w:line="276" w:lineRule="auto"/>
        <w:jc w:val="both"/>
        <w:rPr>
          <w:rFonts w:ascii="GE Inspira" w:hAnsi="GE Inspira"/>
          <w:b/>
          <w:bCs/>
        </w:rPr>
      </w:pPr>
      <w:r w:rsidRPr="00144D96">
        <w:rPr>
          <w:rFonts w:ascii="GE Inspira" w:hAnsi="GE Inspira"/>
          <w:b/>
          <w:bCs/>
        </w:rPr>
        <w:t>ДЛЯ БОЛЕЕ УСПЕШНОГО РАЗВИТИЯ ИННОВАЦИОННЫМ КОМПАНИЯМ В РОССИИ ТРЕБУЕТСЯ БОЛЬШЕ ПОДДЕРЖКИ СО СТОРОНЫ ГОСУДАРСТВА И ЧАСТНЫХ ИНВЕСТОРОВ, А ТАКЖЕ – НАЛИЧИЕ ПОДГОТОВЛЕННЫХ КАДРОВ.</w:t>
      </w:r>
    </w:p>
    <w:p w:rsidR="00CF32C3" w:rsidRPr="00144D96" w:rsidRDefault="00CF32C3" w:rsidP="00144D96">
      <w:pPr>
        <w:spacing w:line="276" w:lineRule="auto"/>
        <w:jc w:val="both"/>
        <w:rPr>
          <w:rFonts w:ascii="GE Inspira" w:hAnsi="GE Inspira"/>
          <w:b/>
          <w:bCs/>
        </w:rPr>
      </w:pPr>
    </w:p>
    <w:p w:rsidR="002827F9" w:rsidRPr="00144D96" w:rsidRDefault="002827F9" w:rsidP="00144D96">
      <w:pPr>
        <w:pStyle w:val="af6"/>
        <w:numPr>
          <w:ilvl w:val="3"/>
          <w:numId w:val="5"/>
        </w:numPr>
        <w:tabs>
          <w:tab w:val="left" w:pos="709"/>
        </w:tabs>
        <w:spacing w:line="276" w:lineRule="auto"/>
        <w:ind w:left="1134" w:hanging="567"/>
        <w:jc w:val="both"/>
        <w:rPr>
          <w:rFonts w:ascii="GE Inspira" w:hAnsi="GE Inspira"/>
          <w:b/>
          <w:bCs/>
        </w:rPr>
      </w:pPr>
      <w:r w:rsidRPr="00144D96">
        <w:rPr>
          <w:rFonts w:ascii="GE Inspira" w:hAnsi="GE Inspira"/>
          <w:b/>
          <w:bCs/>
        </w:rPr>
        <w:t>Барьеры для инноваций</w:t>
      </w:r>
      <w:r w:rsidR="00860CB0" w:rsidRPr="00144D96">
        <w:rPr>
          <w:rFonts w:ascii="GE Inspira" w:hAnsi="GE Inspira"/>
          <w:b/>
          <w:bCs/>
        </w:rPr>
        <w:t>.</w:t>
      </w:r>
    </w:p>
    <w:p w:rsidR="00CF32C3" w:rsidRPr="00144D96" w:rsidRDefault="00CF32C3" w:rsidP="00144D96">
      <w:pPr>
        <w:pStyle w:val="af6"/>
        <w:tabs>
          <w:tab w:val="left" w:pos="709"/>
        </w:tabs>
        <w:spacing w:line="276" w:lineRule="auto"/>
        <w:ind w:left="1134"/>
        <w:jc w:val="both"/>
        <w:rPr>
          <w:rFonts w:ascii="GE Inspira" w:hAnsi="GE Inspira"/>
          <w:b/>
          <w:bCs/>
        </w:rPr>
      </w:pPr>
    </w:p>
    <w:p w:rsidR="002827F9" w:rsidRPr="00144D96" w:rsidRDefault="002827F9" w:rsidP="00144D96">
      <w:pPr>
        <w:spacing w:line="276" w:lineRule="auto"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 xml:space="preserve">Данные исследования свидетельствуют о том, что более успешному </w:t>
      </w:r>
      <w:r w:rsidR="00DB3D43" w:rsidRPr="00144D96">
        <w:rPr>
          <w:rFonts w:ascii="GE Inspira" w:hAnsi="GE Inspira"/>
        </w:rPr>
        <w:t xml:space="preserve">осуществлению </w:t>
      </w:r>
      <w:r w:rsidRPr="00144D96">
        <w:rPr>
          <w:rFonts w:ascii="GE Inspira" w:hAnsi="GE Inspira"/>
        </w:rPr>
        <w:t>инновационной деятельности в России все еще препятствуют барьеры, заключающиеся как в невысоком уровне поддержки инновационных компаний со стороны государства и частных инвесторов, так и в низком качестве регулятивной среды.</w:t>
      </w:r>
    </w:p>
    <w:p w:rsidR="002827F9" w:rsidRPr="00144D96" w:rsidRDefault="002827F9" w:rsidP="00144D96">
      <w:pPr>
        <w:spacing w:line="276" w:lineRule="auto"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lastRenderedPageBreak/>
        <w:t>Как следует из опроса, инновационные компании в России считают уровень поддержки со стороны государства и частных инвесторов недостаточным.</w:t>
      </w:r>
    </w:p>
    <w:p w:rsidR="002827F9" w:rsidRPr="00144D96" w:rsidRDefault="002827F9" w:rsidP="00144D96">
      <w:pPr>
        <w:pStyle w:val="af6"/>
        <w:numPr>
          <w:ilvl w:val="0"/>
          <w:numId w:val="14"/>
        </w:numPr>
        <w:spacing w:after="200" w:line="276" w:lineRule="auto"/>
        <w:ind w:left="1701" w:hanging="567"/>
        <w:contextualSpacing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>Лишь 45% опрошенных руководителей в России считают, что частные инвесторы оказывают необходимую поддержку инновационным компаниям (56% в среднем по 22-м странам; 65% в среднем по</w:t>
      </w:r>
      <w:r w:rsidR="00E913ED" w:rsidRPr="00144D96">
        <w:rPr>
          <w:rFonts w:ascii="GE Inspira" w:hAnsi="GE Inspira"/>
        </w:rPr>
        <w:t xml:space="preserve"> странам </w:t>
      </w:r>
      <w:r w:rsidRPr="00144D96">
        <w:rPr>
          <w:rFonts w:ascii="GE Inspira" w:hAnsi="GE Inspira"/>
        </w:rPr>
        <w:t xml:space="preserve"> БРИК)</w:t>
      </w:r>
      <w:r w:rsidR="00CF32C3" w:rsidRPr="00144D96">
        <w:rPr>
          <w:rFonts w:ascii="GE Inspira" w:hAnsi="GE Inspira"/>
        </w:rPr>
        <w:t>.</w:t>
      </w:r>
    </w:p>
    <w:p w:rsidR="002827F9" w:rsidRPr="00144D96" w:rsidRDefault="002827F9" w:rsidP="00144D96">
      <w:pPr>
        <w:pStyle w:val="af6"/>
        <w:numPr>
          <w:ilvl w:val="0"/>
          <w:numId w:val="14"/>
        </w:numPr>
        <w:spacing w:after="200" w:line="276" w:lineRule="auto"/>
        <w:ind w:left="1701" w:hanging="567"/>
        <w:contextualSpacing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>Всего 43% согласны с тем, что государств</w:t>
      </w:r>
      <w:r w:rsidR="000B7B92" w:rsidRPr="00144D96">
        <w:rPr>
          <w:rFonts w:ascii="GE Inspira" w:hAnsi="GE Inspira"/>
        </w:rPr>
        <w:t xml:space="preserve">о </w:t>
      </w:r>
      <w:r w:rsidRPr="00144D96">
        <w:rPr>
          <w:rFonts w:ascii="GE Inspira" w:hAnsi="GE Inspira"/>
        </w:rPr>
        <w:t xml:space="preserve"> в равной мере поддержива</w:t>
      </w:r>
      <w:r w:rsidR="000B7B92" w:rsidRPr="00144D96">
        <w:rPr>
          <w:rFonts w:ascii="GE Inspira" w:hAnsi="GE Inspira"/>
        </w:rPr>
        <w:t>е</w:t>
      </w:r>
      <w:r w:rsidRPr="00144D96">
        <w:rPr>
          <w:rFonts w:ascii="GE Inspira" w:hAnsi="GE Inspira"/>
        </w:rPr>
        <w:t>т инновационные проекты, реализуемые крупными компаниями и предприятиями малого и среднего бизнеса (57% в среднем по 22-м странам</w:t>
      </w:r>
      <w:r w:rsidR="000B7B92" w:rsidRPr="00144D96">
        <w:rPr>
          <w:rFonts w:ascii="GE Inspira" w:hAnsi="GE Inspira"/>
        </w:rPr>
        <w:t>;</w:t>
      </w:r>
      <w:r w:rsidRPr="00144D96">
        <w:rPr>
          <w:rFonts w:ascii="GE Inspira" w:hAnsi="GE Inspira"/>
        </w:rPr>
        <w:t xml:space="preserve"> 56% в среднем по </w:t>
      </w:r>
      <w:r w:rsidR="00E913ED" w:rsidRPr="00144D96">
        <w:rPr>
          <w:rFonts w:ascii="GE Inspira" w:hAnsi="GE Inspira"/>
        </w:rPr>
        <w:t xml:space="preserve">странам </w:t>
      </w:r>
      <w:r w:rsidRPr="00144D96">
        <w:rPr>
          <w:rFonts w:ascii="GE Inspira" w:hAnsi="GE Inspira"/>
        </w:rPr>
        <w:t xml:space="preserve">БРИК). </w:t>
      </w:r>
    </w:p>
    <w:p w:rsidR="002827F9" w:rsidRPr="00144D96" w:rsidRDefault="002827F9" w:rsidP="00144D96">
      <w:pPr>
        <w:pStyle w:val="af6"/>
        <w:numPr>
          <w:ilvl w:val="0"/>
          <w:numId w:val="14"/>
        </w:numPr>
        <w:spacing w:after="200" w:line="276" w:lineRule="auto"/>
        <w:ind w:left="1701" w:hanging="567"/>
        <w:contextualSpacing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 xml:space="preserve">Только 28% уверены, что система государственной поддержки инноваций организована эффективно (43% в среднем по 22-м странам; 44% в среднем по </w:t>
      </w:r>
      <w:r w:rsidR="00E913ED" w:rsidRPr="00144D96">
        <w:rPr>
          <w:rFonts w:ascii="GE Inspira" w:hAnsi="GE Inspira"/>
        </w:rPr>
        <w:t xml:space="preserve">странам </w:t>
      </w:r>
      <w:r w:rsidRPr="00144D96">
        <w:rPr>
          <w:rFonts w:ascii="GE Inspira" w:hAnsi="GE Inspira"/>
        </w:rPr>
        <w:t>БРИК).</w:t>
      </w:r>
    </w:p>
    <w:p w:rsidR="000B7B92" w:rsidRPr="00144D96" w:rsidRDefault="000B7B92" w:rsidP="00144D96">
      <w:pPr>
        <w:pStyle w:val="af6"/>
        <w:numPr>
          <w:ilvl w:val="0"/>
          <w:numId w:val="14"/>
        </w:numPr>
        <w:spacing w:after="200" w:line="276" w:lineRule="auto"/>
        <w:ind w:left="1701" w:hanging="567"/>
        <w:contextualSpacing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 xml:space="preserve">Только 23% готовы согласиться с тем, что государство выделяет достаточно средств на поддержку инноваций (46% в среднем по 22-м странам; 47% в среднем по </w:t>
      </w:r>
      <w:r w:rsidR="00E913ED" w:rsidRPr="00144D96">
        <w:rPr>
          <w:rFonts w:ascii="GE Inspira" w:hAnsi="GE Inspira"/>
        </w:rPr>
        <w:t xml:space="preserve">странам </w:t>
      </w:r>
      <w:r w:rsidRPr="00144D96">
        <w:rPr>
          <w:rFonts w:ascii="GE Inspira" w:hAnsi="GE Inspira"/>
        </w:rPr>
        <w:t>БРИК).</w:t>
      </w:r>
    </w:p>
    <w:p w:rsidR="002827F9" w:rsidRPr="00144D96" w:rsidRDefault="002827F9" w:rsidP="00144D96">
      <w:pPr>
        <w:spacing w:line="276" w:lineRule="auto"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 xml:space="preserve">Качество регулятивной среды и образовательной системы также нуждается в улучшении.  </w:t>
      </w:r>
    </w:p>
    <w:p w:rsidR="002827F9" w:rsidRPr="00144D96" w:rsidRDefault="002827F9" w:rsidP="00144D96">
      <w:pPr>
        <w:pStyle w:val="af6"/>
        <w:numPr>
          <w:ilvl w:val="0"/>
          <w:numId w:val="14"/>
        </w:numPr>
        <w:spacing w:after="200" w:line="276" w:lineRule="auto"/>
        <w:ind w:left="1701" w:hanging="567"/>
        <w:contextualSpacing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 xml:space="preserve">72% опрошенных не удовлетворены скоростью внедрения инновационных продуктов на рынок (39% в среднем по 22-м странам; 42% в среднем по </w:t>
      </w:r>
      <w:r w:rsidR="00E913ED" w:rsidRPr="00144D96">
        <w:rPr>
          <w:rFonts w:ascii="GE Inspira" w:hAnsi="GE Inspira"/>
        </w:rPr>
        <w:t xml:space="preserve">странам </w:t>
      </w:r>
      <w:r w:rsidRPr="00144D96">
        <w:rPr>
          <w:rFonts w:ascii="GE Inspira" w:hAnsi="GE Inspira"/>
        </w:rPr>
        <w:t>БРИК)</w:t>
      </w:r>
      <w:r w:rsidR="00CF32C3" w:rsidRPr="00144D96">
        <w:rPr>
          <w:rFonts w:ascii="GE Inspira" w:hAnsi="GE Inspira"/>
        </w:rPr>
        <w:t>.</w:t>
      </w:r>
    </w:p>
    <w:p w:rsidR="002827F9" w:rsidRPr="00144D96" w:rsidRDefault="002827F9" w:rsidP="00144D96">
      <w:pPr>
        <w:pStyle w:val="af6"/>
        <w:numPr>
          <w:ilvl w:val="0"/>
          <w:numId w:val="14"/>
        </w:numPr>
        <w:spacing w:after="200" w:line="276" w:lineRule="auto"/>
        <w:ind w:left="1701" w:hanging="567"/>
        <w:contextualSpacing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 xml:space="preserve">48% российских руководителей считают, что регулирование в сфере торговли препятствует более эффективной коммерциализации инноваций (33% в среднем по 22-м странам; 40% в среднем по </w:t>
      </w:r>
      <w:r w:rsidR="00E913ED" w:rsidRPr="00144D96">
        <w:rPr>
          <w:rFonts w:ascii="GE Inspira" w:hAnsi="GE Inspira"/>
        </w:rPr>
        <w:t xml:space="preserve">странам </w:t>
      </w:r>
      <w:r w:rsidRPr="00144D96">
        <w:rPr>
          <w:rFonts w:ascii="GE Inspira" w:hAnsi="GE Inspira"/>
        </w:rPr>
        <w:t>БРИК)</w:t>
      </w:r>
      <w:r w:rsidR="00CF32C3" w:rsidRPr="00144D96">
        <w:rPr>
          <w:rFonts w:ascii="GE Inspira" w:hAnsi="GE Inspira"/>
        </w:rPr>
        <w:t>.</w:t>
      </w:r>
    </w:p>
    <w:p w:rsidR="002827F9" w:rsidRPr="00144D96" w:rsidRDefault="002827F9" w:rsidP="00144D96">
      <w:pPr>
        <w:pStyle w:val="af6"/>
        <w:numPr>
          <w:ilvl w:val="0"/>
          <w:numId w:val="14"/>
        </w:numPr>
        <w:spacing w:after="200" w:line="276" w:lineRule="auto"/>
        <w:ind w:left="1701" w:hanging="567"/>
        <w:contextualSpacing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 xml:space="preserve">Только 37% согласны с тем, что действующая система защиты авторских прав эффективна (62% в среднем по 22-м странам; 52% в среднем по </w:t>
      </w:r>
      <w:r w:rsidR="00E913ED" w:rsidRPr="00144D96">
        <w:rPr>
          <w:rFonts w:ascii="GE Inspira" w:hAnsi="GE Inspira"/>
        </w:rPr>
        <w:t xml:space="preserve">странам </w:t>
      </w:r>
      <w:r w:rsidRPr="00144D96">
        <w:rPr>
          <w:rFonts w:ascii="GE Inspira" w:hAnsi="GE Inspira"/>
        </w:rPr>
        <w:t>БРИК)</w:t>
      </w:r>
      <w:r w:rsidR="00CF32C3" w:rsidRPr="00144D96">
        <w:rPr>
          <w:rFonts w:ascii="GE Inspira" w:hAnsi="GE Inspira"/>
        </w:rPr>
        <w:t>.</w:t>
      </w:r>
    </w:p>
    <w:p w:rsidR="002827F9" w:rsidRPr="00144D96" w:rsidRDefault="002827F9" w:rsidP="00144D96">
      <w:pPr>
        <w:pStyle w:val="af6"/>
        <w:numPr>
          <w:ilvl w:val="0"/>
          <w:numId w:val="14"/>
        </w:numPr>
        <w:spacing w:after="200" w:line="276" w:lineRule="auto"/>
        <w:ind w:left="1701" w:hanging="567"/>
        <w:contextualSpacing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 xml:space="preserve">Лишь 35% могут согласиться с тем, что школы и университеты обеспечивают уровень образования, необходимый для формирования инновационных лидеров будущего (59% в среднем по 22-м странам; 52% в среднем по </w:t>
      </w:r>
      <w:r w:rsidR="00E913ED" w:rsidRPr="00144D96">
        <w:rPr>
          <w:rFonts w:ascii="GE Inspira" w:hAnsi="GE Inspira"/>
        </w:rPr>
        <w:t xml:space="preserve">странам </w:t>
      </w:r>
      <w:r w:rsidRPr="00144D96">
        <w:rPr>
          <w:rFonts w:ascii="GE Inspira" w:hAnsi="GE Inspira"/>
        </w:rPr>
        <w:t>БРИК)</w:t>
      </w:r>
      <w:r w:rsidR="00CF32C3" w:rsidRPr="00144D96">
        <w:rPr>
          <w:rFonts w:ascii="GE Inspira" w:hAnsi="GE Inspira"/>
        </w:rPr>
        <w:t>.</w:t>
      </w:r>
    </w:p>
    <w:p w:rsidR="002827F9" w:rsidRPr="00144D96" w:rsidRDefault="002827F9" w:rsidP="00144D96">
      <w:pPr>
        <w:spacing w:line="276" w:lineRule="auto"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>Как следствие, в сводном рейтинге удовлетворенности качеством инновационной среды индекс России составляет 48 пунктов из 100, что позволяет отнести ее к группе стран с наименее благоприятным инновационным климатом наряду с Японией, Польшей и Францией. Для сравнения, средний уровень по 22-м странам составляет 59 пунктов из 100, самый низкий результат показала Япония (43 пункта), а в тройке лидеров – Израиль (78), ОАЭ (73) и Швеция (72).</w:t>
      </w:r>
    </w:p>
    <w:p w:rsidR="00CF32C3" w:rsidRPr="00144D96" w:rsidRDefault="00CF32C3" w:rsidP="00144D96">
      <w:pPr>
        <w:spacing w:line="276" w:lineRule="auto"/>
        <w:jc w:val="both"/>
        <w:rPr>
          <w:rFonts w:ascii="GE Inspira" w:hAnsi="GE Inspira"/>
          <w:b/>
          <w:bCs/>
        </w:rPr>
      </w:pPr>
    </w:p>
    <w:p w:rsidR="002827F9" w:rsidRPr="00144D96" w:rsidRDefault="002827F9" w:rsidP="00144D96">
      <w:pPr>
        <w:pStyle w:val="af6"/>
        <w:numPr>
          <w:ilvl w:val="3"/>
          <w:numId w:val="5"/>
        </w:numPr>
        <w:spacing w:line="276" w:lineRule="auto"/>
        <w:ind w:left="1134" w:hanging="567"/>
        <w:jc w:val="both"/>
        <w:rPr>
          <w:rFonts w:ascii="GE Inspira" w:hAnsi="GE Inspira"/>
          <w:b/>
          <w:bCs/>
        </w:rPr>
      </w:pPr>
      <w:r w:rsidRPr="00144D96">
        <w:rPr>
          <w:rFonts w:ascii="GE Inspira" w:hAnsi="GE Inspira"/>
          <w:b/>
          <w:bCs/>
        </w:rPr>
        <w:t>Что нужно новаторам для достижения успеха?</w:t>
      </w:r>
    </w:p>
    <w:p w:rsidR="00CF32C3" w:rsidRPr="00144D96" w:rsidRDefault="00CF32C3" w:rsidP="00144D96">
      <w:pPr>
        <w:spacing w:line="276" w:lineRule="auto"/>
        <w:jc w:val="both"/>
        <w:rPr>
          <w:rFonts w:ascii="GE Inspira" w:hAnsi="GE Inspira"/>
        </w:rPr>
      </w:pPr>
    </w:p>
    <w:p w:rsidR="002827F9" w:rsidRPr="00144D96" w:rsidRDefault="002827F9" w:rsidP="00144D96">
      <w:pPr>
        <w:spacing w:line="276" w:lineRule="auto"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lastRenderedPageBreak/>
        <w:t>Наряду с барьерами, препятствующими внедрению инноваций, результаты опроса позволяют выявить факторы, которые, по мнению российских руководителей, могли бы помочь их компаниям в более успешном внедрении инноваций.</w:t>
      </w:r>
    </w:p>
    <w:p w:rsidR="002827F9" w:rsidRPr="00144D96" w:rsidRDefault="002827F9" w:rsidP="00144D96">
      <w:pPr>
        <w:spacing w:line="276" w:lineRule="auto"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>К наиболее важным факторам можно отнести качество подготовки персонала, а также – наличие государственной поддержки:</w:t>
      </w:r>
    </w:p>
    <w:p w:rsidR="002827F9" w:rsidRPr="00144D96" w:rsidRDefault="00DB3D43" w:rsidP="00144D96">
      <w:pPr>
        <w:pStyle w:val="af6"/>
        <w:numPr>
          <w:ilvl w:val="0"/>
          <w:numId w:val="15"/>
        </w:numPr>
        <w:spacing w:after="200" w:line="276" w:lineRule="auto"/>
        <w:ind w:left="1701" w:hanging="567"/>
        <w:contextualSpacing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>С</w:t>
      </w:r>
      <w:r w:rsidR="002827F9" w:rsidRPr="00144D96">
        <w:rPr>
          <w:rFonts w:ascii="GE Inspira" w:hAnsi="GE Inspira"/>
        </w:rPr>
        <w:t>реди трех наиболее важных факторов, которые могли бы способствовать достижению успеха</w:t>
      </w:r>
      <w:r w:rsidR="00521A34" w:rsidRPr="00144D96">
        <w:rPr>
          <w:rFonts w:ascii="GE Inspira" w:hAnsi="GE Inspira"/>
        </w:rPr>
        <w:t xml:space="preserve"> в инновационной деятельности</w:t>
      </w:r>
      <w:r w:rsidR="002827F9" w:rsidRPr="00144D96">
        <w:rPr>
          <w:rFonts w:ascii="GE Inspira" w:hAnsi="GE Inspira"/>
        </w:rPr>
        <w:t xml:space="preserve">, </w:t>
      </w:r>
      <w:r w:rsidRPr="00144D96">
        <w:rPr>
          <w:rFonts w:ascii="GE Inspira" w:hAnsi="GE Inspira"/>
        </w:rPr>
        <w:t xml:space="preserve">64% российских руководителей </w:t>
      </w:r>
      <w:r w:rsidR="002827F9" w:rsidRPr="00144D96">
        <w:rPr>
          <w:rFonts w:ascii="GE Inspira" w:hAnsi="GE Inspira"/>
        </w:rPr>
        <w:t xml:space="preserve">отмечают наличие сотрудников, умеющих креативно мыслить и находить нестандартные решения (56% в среднем по 22-м странам; 54% в среднем по </w:t>
      </w:r>
      <w:r w:rsidR="00E913ED" w:rsidRPr="00144D96">
        <w:rPr>
          <w:rFonts w:ascii="GE Inspira" w:hAnsi="GE Inspira"/>
        </w:rPr>
        <w:t xml:space="preserve">странам </w:t>
      </w:r>
      <w:r w:rsidR="002827F9" w:rsidRPr="00144D96">
        <w:rPr>
          <w:rFonts w:ascii="GE Inspira" w:hAnsi="GE Inspira"/>
        </w:rPr>
        <w:t>БРИК)</w:t>
      </w:r>
      <w:r w:rsidR="00CF32C3" w:rsidRPr="00144D96">
        <w:rPr>
          <w:rFonts w:ascii="GE Inspira" w:hAnsi="GE Inspira"/>
        </w:rPr>
        <w:t>.</w:t>
      </w:r>
    </w:p>
    <w:p w:rsidR="002827F9" w:rsidRPr="00144D96" w:rsidRDefault="002827F9" w:rsidP="00144D96">
      <w:pPr>
        <w:pStyle w:val="af6"/>
        <w:numPr>
          <w:ilvl w:val="0"/>
          <w:numId w:val="15"/>
        </w:numPr>
        <w:spacing w:after="200" w:line="276" w:lineRule="auto"/>
        <w:ind w:left="1701" w:hanging="567"/>
        <w:contextualSpacing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 xml:space="preserve">42% выделяют наличие сотрудников с более высоким уровнем технической подготовки (49% в среднем по 22-м странам; 51% в среднем по </w:t>
      </w:r>
      <w:r w:rsidR="00E913ED" w:rsidRPr="00144D96">
        <w:rPr>
          <w:rFonts w:ascii="GE Inspira" w:hAnsi="GE Inspira"/>
        </w:rPr>
        <w:t xml:space="preserve">станам </w:t>
      </w:r>
      <w:r w:rsidRPr="00144D96">
        <w:rPr>
          <w:rFonts w:ascii="GE Inspira" w:hAnsi="GE Inspira"/>
        </w:rPr>
        <w:t>БРИК)</w:t>
      </w:r>
      <w:r w:rsidR="00CF32C3" w:rsidRPr="00144D96">
        <w:rPr>
          <w:rFonts w:ascii="GE Inspira" w:hAnsi="GE Inspira"/>
        </w:rPr>
        <w:t>.</w:t>
      </w:r>
    </w:p>
    <w:p w:rsidR="002827F9" w:rsidRPr="00144D96" w:rsidRDefault="002827F9" w:rsidP="00144D96">
      <w:pPr>
        <w:pStyle w:val="af6"/>
        <w:numPr>
          <w:ilvl w:val="0"/>
          <w:numId w:val="16"/>
        </w:numPr>
        <w:spacing w:after="200" w:line="276" w:lineRule="auto"/>
        <w:ind w:left="1701" w:hanging="567"/>
        <w:contextualSpacing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>46% отмечают снижение бюрократических барьеров для доступа к бюджетному финансированию инновационной деятельности (25% в среднем по 22-м странам; 33% в среднем по</w:t>
      </w:r>
      <w:r w:rsidR="00E913ED" w:rsidRPr="00144D96">
        <w:rPr>
          <w:rFonts w:ascii="GE Inspira" w:hAnsi="GE Inspira"/>
        </w:rPr>
        <w:t xml:space="preserve"> странам </w:t>
      </w:r>
      <w:r w:rsidRPr="00144D96">
        <w:rPr>
          <w:rFonts w:ascii="GE Inspira" w:hAnsi="GE Inspira"/>
        </w:rPr>
        <w:t>БРИК)</w:t>
      </w:r>
      <w:r w:rsidR="00CF32C3" w:rsidRPr="00144D96">
        <w:rPr>
          <w:rFonts w:ascii="GE Inspira" w:hAnsi="GE Inspira"/>
        </w:rPr>
        <w:t>.</w:t>
      </w:r>
    </w:p>
    <w:p w:rsidR="002827F9" w:rsidRPr="00144D96" w:rsidRDefault="002827F9" w:rsidP="00144D96">
      <w:pPr>
        <w:pStyle w:val="af6"/>
        <w:numPr>
          <w:ilvl w:val="0"/>
          <w:numId w:val="16"/>
        </w:numPr>
        <w:spacing w:after="200" w:line="276" w:lineRule="auto"/>
        <w:ind w:left="1701" w:hanging="567"/>
        <w:contextualSpacing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 xml:space="preserve">29% указывают на увеличение объемов государственной поддержки инновационной деятельности (34% в среднем по 22-м странам; 37% в среднем по </w:t>
      </w:r>
      <w:r w:rsidR="00E913ED" w:rsidRPr="00144D96">
        <w:rPr>
          <w:rFonts w:ascii="GE Inspira" w:hAnsi="GE Inspira"/>
        </w:rPr>
        <w:t xml:space="preserve">странам </w:t>
      </w:r>
      <w:r w:rsidRPr="00144D96">
        <w:rPr>
          <w:rFonts w:ascii="GE Inspira" w:hAnsi="GE Inspira"/>
        </w:rPr>
        <w:t>БРИК)</w:t>
      </w:r>
      <w:r w:rsidR="00CF32C3" w:rsidRPr="00144D96">
        <w:rPr>
          <w:rFonts w:ascii="GE Inspira" w:hAnsi="GE Inspira"/>
        </w:rPr>
        <w:t>.</w:t>
      </w:r>
    </w:p>
    <w:p w:rsidR="002827F9" w:rsidRPr="00144D96" w:rsidRDefault="002827F9" w:rsidP="00144D96">
      <w:pPr>
        <w:spacing w:line="276" w:lineRule="auto"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>К достаточно значимым факторам можно отнести следующие:</w:t>
      </w:r>
    </w:p>
    <w:p w:rsidR="002827F9" w:rsidRPr="00144D96" w:rsidRDefault="002827F9" w:rsidP="00144D96">
      <w:pPr>
        <w:pStyle w:val="af6"/>
        <w:numPr>
          <w:ilvl w:val="0"/>
          <w:numId w:val="17"/>
        </w:numPr>
        <w:spacing w:after="200" w:line="276" w:lineRule="auto"/>
        <w:ind w:left="1701" w:hanging="567"/>
        <w:contextualSpacing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 xml:space="preserve">Партнерство с образовательными учреждениями и исследовательскими лабораториями </w:t>
      </w:r>
      <w:r w:rsidR="00521A34" w:rsidRPr="00144D96">
        <w:rPr>
          <w:rFonts w:ascii="GE Inspira" w:hAnsi="GE Inspira"/>
        </w:rPr>
        <w:t xml:space="preserve">при разработке </w:t>
      </w:r>
      <w:r w:rsidRPr="00144D96">
        <w:rPr>
          <w:rFonts w:ascii="GE Inspira" w:hAnsi="GE Inspira"/>
        </w:rPr>
        <w:t>продукта (25% в России; 28% в среднем по 22-м странам).</w:t>
      </w:r>
    </w:p>
    <w:p w:rsidR="002827F9" w:rsidRPr="00144D96" w:rsidRDefault="002827F9" w:rsidP="00144D96">
      <w:pPr>
        <w:pStyle w:val="af6"/>
        <w:numPr>
          <w:ilvl w:val="0"/>
          <w:numId w:val="17"/>
        </w:numPr>
        <w:spacing w:after="200" w:line="276" w:lineRule="auto"/>
        <w:ind w:left="1701" w:hanging="567"/>
        <w:contextualSpacing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>Доступ к привлечению частных инвестиций на долгосрочной основе (24% в России; 29% в среднем по 22 странам).</w:t>
      </w:r>
    </w:p>
    <w:p w:rsidR="002827F9" w:rsidRPr="00144D96" w:rsidRDefault="002827F9" w:rsidP="00144D96">
      <w:pPr>
        <w:spacing w:line="276" w:lineRule="auto"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>Среди наименее значимых факторов можно перечислить:</w:t>
      </w:r>
    </w:p>
    <w:p w:rsidR="002827F9" w:rsidRPr="00144D96" w:rsidRDefault="002827F9" w:rsidP="00144D96">
      <w:pPr>
        <w:pStyle w:val="af6"/>
        <w:numPr>
          <w:ilvl w:val="0"/>
          <w:numId w:val="17"/>
        </w:numPr>
        <w:spacing w:after="200" w:line="276" w:lineRule="auto"/>
        <w:ind w:left="1701" w:hanging="567"/>
        <w:contextualSpacing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 xml:space="preserve">Наличие партнеров, готовых </w:t>
      </w:r>
      <w:r w:rsidR="000B05C4" w:rsidRPr="00144D96">
        <w:rPr>
          <w:rFonts w:ascii="GE Inspira" w:hAnsi="GE Inspira"/>
        </w:rPr>
        <w:t xml:space="preserve">идти на риск </w:t>
      </w:r>
      <w:r w:rsidRPr="00144D96">
        <w:rPr>
          <w:rFonts w:ascii="GE Inspira" w:hAnsi="GE Inspira"/>
        </w:rPr>
        <w:t>(15% в России; 17% в среднем по 22-м странам) а также – оказать поддержку в коммерциализации продукта (9% в России; 2</w:t>
      </w:r>
      <w:r w:rsidR="00427DAD" w:rsidRPr="00144D96">
        <w:rPr>
          <w:rFonts w:ascii="GE Inspira" w:hAnsi="GE Inspira"/>
        </w:rPr>
        <w:t>2</w:t>
      </w:r>
      <w:r w:rsidRPr="00144D96">
        <w:rPr>
          <w:rFonts w:ascii="GE Inspira" w:hAnsi="GE Inspira"/>
        </w:rPr>
        <w:t xml:space="preserve">% в среднем по 22-м странам). </w:t>
      </w:r>
    </w:p>
    <w:p w:rsidR="002827F9" w:rsidRPr="00144D96" w:rsidRDefault="002827F9" w:rsidP="00144D96">
      <w:pPr>
        <w:pStyle w:val="af6"/>
        <w:numPr>
          <w:ilvl w:val="0"/>
          <w:numId w:val="17"/>
        </w:numPr>
        <w:spacing w:after="200" w:line="276" w:lineRule="auto"/>
        <w:ind w:left="1701" w:hanging="567"/>
        <w:contextualSpacing/>
        <w:jc w:val="both"/>
        <w:rPr>
          <w:rFonts w:ascii="GE Inspira" w:hAnsi="GE Inspira"/>
        </w:rPr>
      </w:pPr>
      <w:r w:rsidRPr="00144D96">
        <w:rPr>
          <w:rFonts w:ascii="GE Inspira" w:hAnsi="GE Inspira"/>
        </w:rPr>
        <w:t>Уверенность в защите авторских прав</w:t>
      </w:r>
      <w:r w:rsidR="001A44A7" w:rsidRPr="00144D96">
        <w:rPr>
          <w:rFonts w:ascii="GE Inspira" w:hAnsi="GE Inspira"/>
        </w:rPr>
        <w:t xml:space="preserve"> от возможных нарушений</w:t>
      </w:r>
      <w:r w:rsidRPr="00144D96">
        <w:rPr>
          <w:rFonts w:ascii="GE Inspira" w:hAnsi="GE Inspira"/>
        </w:rPr>
        <w:t xml:space="preserve"> (7% в России, 16% в среднем по 22-м странам).</w:t>
      </w:r>
    </w:p>
    <w:p w:rsidR="002827F9" w:rsidRDefault="002827F9" w:rsidP="00144D96">
      <w:pPr>
        <w:spacing w:line="276" w:lineRule="auto"/>
        <w:jc w:val="both"/>
        <w:rPr>
          <w:rFonts w:ascii="GE Inspira" w:hAnsi="GE Inspira"/>
          <w:b/>
          <w:bCs/>
        </w:rPr>
      </w:pPr>
    </w:p>
    <w:p w:rsidR="002827F9" w:rsidRDefault="002827F9" w:rsidP="00144D96">
      <w:pPr>
        <w:spacing w:line="276" w:lineRule="auto"/>
        <w:jc w:val="both"/>
        <w:rPr>
          <w:rFonts w:ascii="GE Inspira" w:hAnsi="GE Inspira"/>
          <w:b/>
          <w:bCs/>
        </w:rPr>
      </w:pPr>
    </w:p>
    <w:p w:rsidR="002827F9" w:rsidRDefault="002827F9" w:rsidP="002827F9">
      <w:pPr>
        <w:jc w:val="both"/>
        <w:rPr>
          <w:rFonts w:ascii="GE Inspira" w:hAnsi="GE Inspira"/>
          <w:b/>
          <w:bCs/>
        </w:rPr>
      </w:pPr>
    </w:p>
    <w:p w:rsidR="002827F9" w:rsidRPr="00506D5C" w:rsidRDefault="002827F9" w:rsidP="00506D5C">
      <w:pPr>
        <w:jc w:val="both"/>
        <w:rPr>
          <w:rFonts w:ascii="GE Inspira" w:hAnsi="GE Inspira"/>
          <w:b/>
          <w:bCs/>
          <w:sz w:val="20"/>
          <w:szCs w:val="20"/>
        </w:rPr>
      </w:pPr>
      <w:r w:rsidRPr="00506D5C">
        <w:rPr>
          <w:rFonts w:ascii="GE Inspira" w:hAnsi="GE Inspira"/>
          <w:b/>
          <w:bCs/>
          <w:sz w:val="20"/>
          <w:szCs w:val="20"/>
        </w:rPr>
        <w:t>ОБ ИССЛЕДОВАНИИ</w:t>
      </w:r>
    </w:p>
    <w:p w:rsidR="002827F9" w:rsidRPr="00506D5C" w:rsidRDefault="002827F9" w:rsidP="00506D5C">
      <w:pPr>
        <w:jc w:val="both"/>
        <w:rPr>
          <w:rFonts w:ascii="GE Inspira" w:hAnsi="GE Inspira"/>
          <w:sz w:val="20"/>
          <w:szCs w:val="20"/>
        </w:rPr>
      </w:pPr>
      <w:r w:rsidRPr="00506D5C">
        <w:rPr>
          <w:rFonts w:ascii="GE Inspira" w:hAnsi="GE Inspira"/>
          <w:sz w:val="20"/>
          <w:szCs w:val="20"/>
        </w:rPr>
        <w:t xml:space="preserve">Подробнее ознакомиться с результатами исследования можно на сайте: </w:t>
      </w:r>
      <w:hyperlink r:id="rId10" w:history="1">
        <w:r w:rsidRPr="00506D5C">
          <w:rPr>
            <w:rStyle w:val="a5"/>
            <w:rFonts w:ascii="GE Inspira" w:hAnsi="GE Inspira"/>
            <w:color w:val="0070C0"/>
            <w:sz w:val="20"/>
            <w:szCs w:val="20"/>
            <w:lang w:val="en-US"/>
          </w:rPr>
          <w:t>www</w:t>
        </w:r>
        <w:r w:rsidRPr="00506D5C">
          <w:rPr>
            <w:rStyle w:val="a5"/>
            <w:rFonts w:ascii="GE Inspira" w:hAnsi="GE Inspira"/>
            <w:color w:val="0070C0"/>
            <w:sz w:val="20"/>
            <w:szCs w:val="20"/>
          </w:rPr>
          <w:t>.G</w:t>
        </w:r>
        <w:r w:rsidRPr="00506D5C">
          <w:rPr>
            <w:rStyle w:val="a5"/>
            <w:rFonts w:ascii="GE Inspira" w:hAnsi="GE Inspira"/>
            <w:color w:val="0070C0"/>
            <w:sz w:val="20"/>
            <w:szCs w:val="20"/>
            <w:lang w:val="en-US"/>
          </w:rPr>
          <w:t>E</w:t>
        </w:r>
        <w:r w:rsidRPr="00506D5C">
          <w:rPr>
            <w:rStyle w:val="a5"/>
            <w:rFonts w:ascii="GE Inspira" w:hAnsi="GE Inspira"/>
            <w:color w:val="0070C0"/>
            <w:sz w:val="20"/>
            <w:szCs w:val="20"/>
          </w:rPr>
          <w:t>.com/innovationbarometer</w:t>
        </w:r>
      </w:hyperlink>
    </w:p>
    <w:p w:rsidR="002827F9" w:rsidRPr="00506D5C" w:rsidRDefault="002827F9" w:rsidP="00506D5C">
      <w:pPr>
        <w:jc w:val="both"/>
        <w:rPr>
          <w:rFonts w:ascii="GE Inspira" w:hAnsi="GE Inspira"/>
          <w:b/>
          <w:bCs/>
          <w:sz w:val="20"/>
          <w:szCs w:val="20"/>
        </w:rPr>
      </w:pPr>
    </w:p>
    <w:p w:rsidR="002827F9" w:rsidRPr="00506D5C" w:rsidRDefault="002827F9" w:rsidP="00506D5C">
      <w:pPr>
        <w:jc w:val="both"/>
        <w:rPr>
          <w:rFonts w:ascii="GE Inspira" w:hAnsi="GE Inspira" w:cs="Calibri"/>
          <w:sz w:val="20"/>
          <w:szCs w:val="20"/>
        </w:rPr>
      </w:pPr>
      <w:r w:rsidRPr="00506D5C">
        <w:rPr>
          <w:rFonts w:ascii="GE Inspira" w:hAnsi="GE Inspira"/>
          <w:b/>
          <w:bCs/>
          <w:sz w:val="20"/>
          <w:szCs w:val="20"/>
        </w:rPr>
        <w:t xml:space="preserve">О Глобальном инновационном барометре </w:t>
      </w:r>
    </w:p>
    <w:p w:rsidR="002827F9" w:rsidRPr="00506D5C" w:rsidRDefault="002827F9" w:rsidP="00506D5C">
      <w:pPr>
        <w:jc w:val="both"/>
        <w:rPr>
          <w:rFonts w:ascii="GE Inspira" w:hAnsi="GE Inspira"/>
          <w:sz w:val="20"/>
          <w:szCs w:val="20"/>
        </w:rPr>
      </w:pPr>
      <w:r w:rsidRPr="00506D5C">
        <w:rPr>
          <w:rFonts w:ascii="GE Inspira" w:hAnsi="GE Inspira"/>
          <w:sz w:val="20"/>
          <w:szCs w:val="20"/>
        </w:rPr>
        <w:t xml:space="preserve">Исследование «Global Innovation Barometer» было инициировано GE и проводилось независимой консалтинговой компанией StrategyOne с 15 октября 2011 года до 15 ноября 2011 года. В рамках телефонных интервью было опрошено 2 800 руководителей высшего звена в 22 странах, в число которых была впервые включена Россия. Все респонденты непосредственно задействованы в инновационных процессах внутри своих компаний, занимают должности вице-президентов и президентов; 30% </w:t>
      </w:r>
      <w:r w:rsidRPr="00506D5C">
        <w:rPr>
          <w:rFonts w:ascii="GE Inspira" w:hAnsi="GE Inspira"/>
          <w:sz w:val="20"/>
          <w:szCs w:val="20"/>
        </w:rPr>
        <w:lastRenderedPageBreak/>
        <w:t>опрошенных являются руководителями высшего звена. В опросе приняло участие 200 российских топ-менеджеров. Опрос проводился в следующих странах: Австралия, Алжир, Бразилия, Великобритания, Германия, Израиль,  Индия, Канада, Китай, Мексика, ОАЭ, Польша, Россия, Сингапур, США, Турция, Франция, Швеция, Южная Африка, Южная Корея и Япония.</w:t>
      </w:r>
    </w:p>
    <w:p w:rsidR="002827F9" w:rsidRPr="00506D5C" w:rsidRDefault="002827F9" w:rsidP="00506D5C">
      <w:pPr>
        <w:jc w:val="both"/>
        <w:rPr>
          <w:rFonts w:ascii="GE Inspira" w:hAnsi="GE Inspira"/>
          <w:b/>
          <w:bCs/>
          <w:sz w:val="20"/>
          <w:szCs w:val="20"/>
        </w:rPr>
      </w:pPr>
    </w:p>
    <w:p w:rsidR="002827F9" w:rsidRPr="00506D5C" w:rsidRDefault="002827F9" w:rsidP="00506D5C">
      <w:pPr>
        <w:jc w:val="both"/>
        <w:rPr>
          <w:rFonts w:ascii="GE Inspira" w:hAnsi="GE Inspira" w:cs="Calibri"/>
          <w:sz w:val="20"/>
          <w:szCs w:val="20"/>
        </w:rPr>
      </w:pPr>
      <w:r w:rsidRPr="00506D5C">
        <w:rPr>
          <w:rFonts w:ascii="GE Inspira" w:hAnsi="GE Inspira"/>
          <w:b/>
          <w:bCs/>
          <w:sz w:val="20"/>
          <w:szCs w:val="20"/>
        </w:rPr>
        <w:t xml:space="preserve">О StrategyOne: </w:t>
      </w:r>
    </w:p>
    <w:p w:rsidR="002827F9" w:rsidRPr="00506D5C" w:rsidRDefault="002827F9" w:rsidP="00506D5C">
      <w:pPr>
        <w:jc w:val="both"/>
        <w:rPr>
          <w:rFonts w:ascii="GE Inspira" w:hAnsi="GE Inspira"/>
          <w:sz w:val="20"/>
          <w:szCs w:val="20"/>
        </w:rPr>
      </w:pPr>
      <w:r w:rsidRPr="00506D5C">
        <w:rPr>
          <w:rFonts w:ascii="GE Inspira" w:hAnsi="GE Inspira"/>
          <w:sz w:val="20"/>
          <w:szCs w:val="20"/>
        </w:rPr>
        <w:t>Компания StrategyOne была основана в 1999 году. На данный момент является независимой исследовательской компанией с офисами в Нью-Йорке, Вашингтоне, Париже, Абу-Даби, Лондоне, Чикаго, Брюсселе, Атланте, Дубае, Хьюстоне, Рочестер, штат Сан-Франциско, Сиэтле и Силиконовой Долине.</w:t>
      </w:r>
    </w:p>
    <w:p w:rsidR="002827F9" w:rsidRPr="00506D5C" w:rsidRDefault="002827F9" w:rsidP="00506D5C">
      <w:pPr>
        <w:rPr>
          <w:rFonts w:ascii="GE Inspira" w:hAnsi="GE Inspira"/>
          <w:sz w:val="20"/>
          <w:szCs w:val="20"/>
        </w:rPr>
      </w:pPr>
    </w:p>
    <w:p w:rsidR="00506D5C" w:rsidRDefault="00506D5C" w:rsidP="00E913ED">
      <w:pPr>
        <w:shd w:val="clear" w:color="auto" w:fill="FFFFFF"/>
        <w:spacing w:after="200" w:line="276" w:lineRule="auto"/>
        <w:jc w:val="both"/>
        <w:rPr>
          <w:rFonts w:ascii="GE Inspira" w:hAnsi="GE Inspira" w:cs="GE Inspira"/>
          <w:b/>
          <w:sz w:val="20"/>
          <w:szCs w:val="20"/>
        </w:rPr>
      </w:pPr>
    </w:p>
    <w:p w:rsidR="00E913ED" w:rsidRPr="00E913ED" w:rsidRDefault="00E913ED" w:rsidP="00E913ED">
      <w:pPr>
        <w:shd w:val="clear" w:color="auto" w:fill="FFFFFF"/>
        <w:spacing w:after="200" w:line="276" w:lineRule="auto"/>
        <w:jc w:val="both"/>
        <w:rPr>
          <w:rFonts w:ascii="GE Inspira" w:hAnsi="GE Inspira" w:cs="GE Inspira"/>
          <w:b/>
          <w:sz w:val="20"/>
          <w:szCs w:val="20"/>
        </w:rPr>
      </w:pPr>
      <w:r w:rsidRPr="00E913ED">
        <w:rPr>
          <w:rFonts w:ascii="GE Inspira" w:hAnsi="GE Inspira" w:cs="GE Inspira"/>
          <w:b/>
          <w:sz w:val="20"/>
          <w:szCs w:val="20"/>
        </w:rPr>
        <w:t>Контакты для СМИ</w:t>
      </w:r>
    </w:p>
    <w:p w:rsidR="00E63D3A" w:rsidRPr="001E2614" w:rsidRDefault="00E63D3A" w:rsidP="00E63D3A">
      <w:pPr>
        <w:rPr>
          <w:rFonts w:ascii="GE Inspira" w:hAnsi="GE Inspira" w:cs="GE Inspira"/>
          <w:sz w:val="20"/>
          <w:szCs w:val="20"/>
        </w:rPr>
      </w:pPr>
      <w:r w:rsidRPr="001E2614">
        <w:rPr>
          <w:rFonts w:ascii="GE Inspira" w:hAnsi="GE Inspira" w:cs="GE Inspira"/>
          <w:sz w:val="20"/>
          <w:szCs w:val="20"/>
        </w:rPr>
        <w:t>Варвара Грабова</w:t>
      </w:r>
    </w:p>
    <w:p w:rsidR="00E63D3A" w:rsidRPr="001E2614" w:rsidRDefault="00E63D3A" w:rsidP="00E63D3A">
      <w:pPr>
        <w:rPr>
          <w:rFonts w:ascii="GE Inspira" w:hAnsi="GE Inspira" w:cs="GE Inspira"/>
          <w:sz w:val="20"/>
          <w:szCs w:val="20"/>
        </w:rPr>
      </w:pPr>
      <w:r w:rsidRPr="001E2614">
        <w:rPr>
          <w:rFonts w:ascii="GE Inspira" w:hAnsi="GE Inspira" w:cs="GE Inspira"/>
          <w:sz w:val="20"/>
          <w:szCs w:val="20"/>
        </w:rPr>
        <w:t>+7 495 783 08 26 #117 </w:t>
      </w:r>
    </w:p>
    <w:p w:rsidR="00E63D3A" w:rsidRPr="001E2614" w:rsidRDefault="00E63D3A" w:rsidP="00E63D3A">
      <w:pPr>
        <w:rPr>
          <w:rFonts w:ascii="GE Inspira" w:hAnsi="GE Inspira" w:cs="GE Inspira"/>
          <w:sz w:val="20"/>
          <w:szCs w:val="20"/>
        </w:rPr>
      </w:pPr>
      <w:r w:rsidRPr="001E2614">
        <w:rPr>
          <w:rFonts w:ascii="GE Inspira" w:hAnsi="GE Inspira" w:cs="GE Inspira"/>
          <w:sz w:val="20"/>
          <w:szCs w:val="20"/>
        </w:rPr>
        <w:t>+7 965 370 03 38</w:t>
      </w:r>
    </w:p>
    <w:p w:rsidR="00E63D3A" w:rsidRPr="001E2614" w:rsidRDefault="00E63D3A" w:rsidP="00E63D3A">
      <w:pPr>
        <w:rPr>
          <w:color w:val="1F497D" w:themeColor="text2"/>
          <w:u w:val="single"/>
        </w:rPr>
      </w:pPr>
      <w:hyperlink r:id="rId11" w:history="1">
        <w:r w:rsidRPr="001E2614">
          <w:rPr>
            <w:rFonts w:ascii="GE Inspira" w:hAnsi="GE Inspira" w:cs="GE Inspira"/>
            <w:color w:val="1F497D" w:themeColor="text2"/>
            <w:sz w:val="20"/>
            <w:szCs w:val="20"/>
            <w:u w:val="single"/>
          </w:rPr>
          <w:t>varvara.grabova@rim-pn.ru</w:t>
        </w:r>
      </w:hyperlink>
    </w:p>
    <w:p w:rsidR="00E63D3A" w:rsidRDefault="00E63D3A" w:rsidP="00E913ED">
      <w:pPr>
        <w:rPr>
          <w:rFonts w:ascii="GE Inspira" w:hAnsi="GE Inspira" w:cs="GE Inspira"/>
          <w:b/>
          <w:bCs/>
          <w:sz w:val="20"/>
          <w:szCs w:val="20"/>
        </w:rPr>
      </w:pPr>
    </w:p>
    <w:p w:rsidR="00E913ED" w:rsidRPr="00E913ED" w:rsidRDefault="00E913ED" w:rsidP="00E913ED">
      <w:pPr>
        <w:rPr>
          <w:rFonts w:ascii="GE Inspira" w:hAnsi="GE Inspira" w:cs="GE Inspira"/>
          <w:b/>
          <w:bCs/>
          <w:sz w:val="20"/>
          <w:szCs w:val="20"/>
        </w:rPr>
      </w:pPr>
      <w:r w:rsidRPr="00E913ED">
        <w:rPr>
          <w:rFonts w:ascii="GE Inspira" w:hAnsi="GE Inspira" w:cs="GE Inspira"/>
          <w:b/>
          <w:bCs/>
          <w:sz w:val="20"/>
          <w:szCs w:val="20"/>
          <w:lang w:val="en-US"/>
        </w:rPr>
        <w:t>GE</w:t>
      </w:r>
    </w:p>
    <w:p w:rsidR="00E913ED" w:rsidRPr="00E913ED" w:rsidRDefault="00E913ED" w:rsidP="00E913ED">
      <w:pPr>
        <w:rPr>
          <w:rFonts w:ascii="GE Inspira" w:hAnsi="GE Inspira" w:cs="GE Inspira"/>
          <w:sz w:val="20"/>
          <w:szCs w:val="20"/>
        </w:rPr>
      </w:pPr>
      <w:r w:rsidRPr="00E913ED">
        <w:rPr>
          <w:rFonts w:ascii="GE Inspira" w:hAnsi="GE Inspira" w:cs="GE Inspira"/>
          <w:sz w:val="20"/>
          <w:szCs w:val="20"/>
        </w:rPr>
        <w:t xml:space="preserve">Елена Ушакова </w:t>
      </w:r>
      <w:r w:rsidRPr="00E913ED">
        <w:rPr>
          <w:rFonts w:ascii="GE Inspira" w:hAnsi="GE Inspira" w:cs="GE Inspira"/>
          <w:sz w:val="20"/>
          <w:szCs w:val="20"/>
        </w:rPr>
        <w:br/>
        <w:t xml:space="preserve">Пресс-секретарь </w:t>
      </w:r>
      <w:r w:rsidRPr="00E913ED">
        <w:rPr>
          <w:rFonts w:ascii="GE Inspira" w:hAnsi="GE Inspira" w:cs="GE Inspira"/>
          <w:sz w:val="20"/>
          <w:szCs w:val="20"/>
        </w:rPr>
        <w:br/>
      </w:r>
      <w:r w:rsidRPr="00E913ED">
        <w:rPr>
          <w:rFonts w:ascii="GE Inspira" w:hAnsi="GE Inspira" w:cs="GE Inspira"/>
          <w:sz w:val="20"/>
          <w:szCs w:val="20"/>
          <w:lang w:val="en-US"/>
        </w:rPr>
        <w:t>GE</w:t>
      </w:r>
      <w:r w:rsidRPr="00E913ED">
        <w:rPr>
          <w:rFonts w:ascii="GE Inspira" w:hAnsi="GE Inspira" w:cs="GE Inspira"/>
          <w:sz w:val="20"/>
          <w:szCs w:val="20"/>
        </w:rPr>
        <w:t xml:space="preserve"> в России и СНГ</w:t>
      </w:r>
    </w:p>
    <w:p w:rsidR="00E913ED" w:rsidRDefault="00E913ED" w:rsidP="00E913ED">
      <w:r w:rsidRPr="00E913ED">
        <w:rPr>
          <w:rFonts w:ascii="GE Inspira" w:hAnsi="GE Inspira" w:cs="GE Inspira"/>
          <w:sz w:val="20"/>
          <w:szCs w:val="20"/>
        </w:rPr>
        <w:t>+7 495 739 68 11</w:t>
      </w:r>
      <w:r w:rsidRPr="00E913ED">
        <w:rPr>
          <w:rFonts w:ascii="GE Inspira" w:hAnsi="GE Inspira" w:cs="GE Inspira"/>
          <w:sz w:val="20"/>
          <w:szCs w:val="20"/>
        </w:rPr>
        <w:br/>
        <w:t>+7 916 802 42 25</w:t>
      </w:r>
      <w:r w:rsidRPr="00E913ED">
        <w:rPr>
          <w:rFonts w:ascii="GE Inspira" w:hAnsi="GE Inspira" w:cs="GE Inspira"/>
          <w:sz w:val="20"/>
          <w:szCs w:val="20"/>
        </w:rPr>
        <w:br/>
      </w:r>
      <w:hyperlink r:id="rId12" w:history="1">
        <w:r w:rsidRPr="00E913ED">
          <w:rPr>
            <w:rStyle w:val="a5"/>
            <w:rFonts w:ascii="GE Inspira" w:hAnsi="GE Inspira" w:cs="GE Inspira"/>
            <w:color w:val="auto"/>
            <w:sz w:val="20"/>
            <w:szCs w:val="20"/>
          </w:rPr>
          <w:t>Elena.Ushakova@ge.com</w:t>
        </w:r>
      </w:hyperlink>
    </w:p>
    <w:p w:rsidR="00E63D3A" w:rsidRDefault="00E63D3A" w:rsidP="00E913ED"/>
    <w:p w:rsidR="00E63D3A" w:rsidRPr="00E913ED" w:rsidRDefault="00E63D3A" w:rsidP="00E913ED">
      <w:pPr>
        <w:rPr>
          <w:rStyle w:val="a5"/>
          <w:rFonts w:ascii="GE Inspira" w:hAnsi="GE Inspira" w:cs="GE Inspira"/>
          <w:color w:val="auto"/>
          <w:sz w:val="20"/>
          <w:szCs w:val="20"/>
        </w:rPr>
      </w:pPr>
    </w:p>
    <w:p w:rsidR="00E913ED" w:rsidRPr="00E913ED" w:rsidRDefault="00E913ED" w:rsidP="00E913ED">
      <w:pPr>
        <w:shd w:val="clear" w:color="auto" w:fill="FFFFFF"/>
        <w:spacing w:after="200" w:line="276" w:lineRule="auto"/>
        <w:jc w:val="both"/>
        <w:rPr>
          <w:rFonts w:ascii="GE Inspira" w:hAnsi="GE Inspira" w:cs="GE Inspira"/>
          <w:sz w:val="20"/>
          <w:szCs w:val="20"/>
        </w:rPr>
      </w:pPr>
    </w:p>
    <w:sectPr w:rsidR="00E913ED" w:rsidRPr="00E913ED" w:rsidSect="00AB6A30">
      <w:footerReference w:type="default" r:id="rId13"/>
      <w:pgSz w:w="11906" w:h="16838"/>
      <w:pgMar w:top="1134" w:right="850" w:bottom="1134" w:left="1701" w:header="708" w:footer="15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81B" w:rsidRDefault="000D081B" w:rsidP="008926D8">
      <w:r>
        <w:separator/>
      </w:r>
    </w:p>
  </w:endnote>
  <w:endnote w:type="continuationSeparator" w:id="1">
    <w:p w:rsidR="000D081B" w:rsidRDefault="000D081B" w:rsidP="00892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 Inspira">
    <w:altName w:val="Calibri"/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81B" w:rsidRDefault="000D081B">
    <w:pPr>
      <w:pStyle w:val="a8"/>
      <w:rPr>
        <w:rFonts w:ascii="GE Inspira" w:hAnsi="GE Inspira" w:cs="GE Inspira"/>
        <w:sz w:val="18"/>
        <w:szCs w:val="18"/>
        <w:lang w:val="en-US"/>
      </w:rPr>
    </w:pPr>
  </w:p>
  <w:p w:rsidR="000D081B" w:rsidRDefault="000D081B">
    <w:pPr>
      <w:pStyle w:val="a8"/>
      <w:rPr>
        <w:rFonts w:ascii="GE Inspira" w:hAnsi="GE Inspira" w:cs="GE Inspira"/>
        <w:sz w:val="18"/>
        <w:szCs w:val="18"/>
        <w:lang w:val="en-US"/>
      </w:rPr>
    </w:pPr>
  </w:p>
  <w:p w:rsidR="000D081B" w:rsidRPr="00AB6A30" w:rsidRDefault="000D081B">
    <w:pPr>
      <w:pStyle w:val="a8"/>
      <w:rPr>
        <w:rFonts w:ascii="GE Inspira" w:hAnsi="GE Inspira" w:cs="GE Inspira"/>
        <w:sz w:val="18"/>
        <w:szCs w:val="18"/>
        <w:lang w:val="en-US"/>
      </w:rPr>
    </w:pPr>
    <w:r w:rsidRPr="009D3538">
      <w:rPr>
        <w:rFonts w:ascii="GE Inspira" w:hAnsi="GE Inspira" w:cs="GE Inspira"/>
        <w:sz w:val="18"/>
        <w:szCs w:val="18"/>
      </w:rPr>
      <w:t xml:space="preserve">Стр. </w:t>
    </w:r>
    <w:r w:rsidR="00650CAB" w:rsidRPr="009D3538">
      <w:rPr>
        <w:rFonts w:ascii="GE Inspira" w:hAnsi="GE Inspira" w:cs="GE Inspira"/>
        <w:sz w:val="18"/>
        <w:szCs w:val="18"/>
      </w:rPr>
      <w:fldChar w:fldCharType="begin"/>
    </w:r>
    <w:r w:rsidRPr="009D3538">
      <w:rPr>
        <w:rFonts w:ascii="GE Inspira" w:hAnsi="GE Inspira" w:cs="GE Inspira"/>
        <w:sz w:val="18"/>
        <w:szCs w:val="18"/>
      </w:rPr>
      <w:instrText xml:space="preserve"> PAGE   \* MERGEFORMAT </w:instrText>
    </w:r>
    <w:r w:rsidR="00650CAB" w:rsidRPr="009D3538">
      <w:rPr>
        <w:rFonts w:ascii="GE Inspira" w:hAnsi="GE Inspira" w:cs="GE Inspira"/>
        <w:sz w:val="18"/>
        <w:szCs w:val="18"/>
      </w:rPr>
      <w:fldChar w:fldCharType="separate"/>
    </w:r>
    <w:r w:rsidR="00E63D3A">
      <w:rPr>
        <w:rFonts w:ascii="GE Inspira" w:hAnsi="GE Inspira" w:cs="GE Inspira"/>
        <w:noProof/>
        <w:sz w:val="18"/>
        <w:szCs w:val="18"/>
      </w:rPr>
      <w:t>11</w:t>
    </w:r>
    <w:r w:rsidR="00650CAB" w:rsidRPr="009D3538">
      <w:rPr>
        <w:rFonts w:ascii="GE Inspira" w:hAnsi="GE Inspira" w:cs="GE Inspira"/>
        <w:sz w:val="18"/>
        <w:szCs w:val="18"/>
      </w:rPr>
      <w:fldChar w:fldCharType="end"/>
    </w:r>
    <w:r w:rsidRPr="009D3538">
      <w:rPr>
        <w:rFonts w:ascii="GE Inspira" w:hAnsi="GE Inspira" w:cs="GE Inspira"/>
        <w:noProof/>
        <w:sz w:val="18"/>
        <w:szCs w:val="18"/>
      </w:rPr>
      <w:t xml:space="preserve"> из </w:t>
    </w:r>
    <w:r w:rsidR="00144D96">
      <w:rPr>
        <w:rFonts w:ascii="GE Inspira" w:hAnsi="GE Inspira" w:cs="GE Inspira"/>
        <w:noProof/>
        <w:sz w:val="18"/>
        <w:szCs w:val="18"/>
      </w:rPr>
      <w:t>1</w:t>
    </w:r>
    <w:r w:rsidR="00AB6A30">
      <w:rPr>
        <w:rFonts w:ascii="GE Inspira" w:hAnsi="GE Inspira" w:cs="GE Inspira"/>
        <w:noProof/>
        <w:sz w:val="18"/>
        <w:szCs w:val="18"/>
        <w:lang w:val="en-US"/>
      </w:rPr>
      <w:t>1</w:t>
    </w:r>
  </w:p>
  <w:p w:rsidR="000D081B" w:rsidRPr="009D3538" w:rsidRDefault="000D081B">
    <w:pPr>
      <w:pStyle w:val="a8"/>
      <w:rPr>
        <w:rFonts w:ascii="GE Inspira" w:hAnsi="GE Inspira" w:cs="GE Inspira"/>
        <w:sz w:val="18"/>
        <w:szCs w:val="18"/>
      </w:rPr>
    </w:pPr>
    <w:r w:rsidRPr="009D3538">
      <w:rPr>
        <w:rFonts w:ascii="GE Inspira" w:hAnsi="GE Inspira" w:cs="GE Inspira"/>
        <w:sz w:val="18"/>
        <w:szCs w:val="18"/>
      </w:rPr>
      <w:t>Пресс-релиз/</w:t>
    </w:r>
    <w:r w:rsidRPr="009D3538">
      <w:rPr>
        <w:rFonts w:ascii="GE Inspira" w:hAnsi="GE Inspira" w:cs="GE Inspira"/>
        <w:sz w:val="18"/>
        <w:szCs w:val="18"/>
        <w:lang w:val="en-US"/>
      </w:rPr>
      <w:t>GE</w:t>
    </w:r>
    <w:r w:rsidR="00E913ED">
      <w:rPr>
        <w:rFonts w:ascii="GE Inspira" w:hAnsi="GE Inspira" w:cs="GE Inspira"/>
        <w:sz w:val="18"/>
        <w:szCs w:val="18"/>
      </w:rPr>
      <w:t>6</w:t>
    </w:r>
    <w:r>
      <w:rPr>
        <w:rFonts w:ascii="GE Inspira" w:hAnsi="GE Inspira" w:cs="GE Inspira"/>
        <w:sz w:val="18"/>
        <w:szCs w:val="18"/>
      </w:rPr>
      <w:t xml:space="preserve"> марта</w:t>
    </w:r>
    <w:r w:rsidRPr="009D3538">
      <w:rPr>
        <w:rFonts w:ascii="GE Inspira" w:hAnsi="GE Inspira" w:cs="GE Inspira"/>
        <w:sz w:val="18"/>
        <w:szCs w:val="18"/>
      </w:rPr>
      <w:t xml:space="preserve"> 201</w:t>
    </w:r>
    <w:r>
      <w:rPr>
        <w:rFonts w:ascii="GE Inspira" w:hAnsi="GE Inspira" w:cs="GE Inspira"/>
        <w:sz w:val="18"/>
        <w:szCs w:val="18"/>
      </w:rPr>
      <w:t>2</w:t>
    </w:r>
    <w:r w:rsidRPr="009D3538">
      <w:rPr>
        <w:rFonts w:ascii="GE Inspira" w:hAnsi="GE Inspira" w:cs="GE Inspira"/>
        <w:sz w:val="18"/>
        <w:szCs w:val="18"/>
      </w:rPr>
      <w:t xml:space="preserve"> 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81B" w:rsidRDefault="000D081B" w:rsidP="008926D8">
      <w:r>
        <w:separator/>
      </w:r>
    </w:p>
  </w:footnote>
  <w:footnote w:type="continuationSeparator" w:id="1">
    <w:p w:rsidR="000D081B" w:rsidRDefault="000D081B" w:rsidP="008926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0236"/>
    <w:multiLevelType w:val="hybridMultilevel"/>
    <w:tmpl w:val="C4580326"/>
    <w:lvl w:ilvl="0" w:tplc="9782EB9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30326"/>
    <w:multiLevelType w:val="hybridMultilevel"/>
    <w:tmpl w:val="E63A04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B61787"/>
    <w:multiLevelType w:val="hybridMultilevel"/>
    <w:tmpl w:val="22D222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DE4FB9"/>
    <w:multiLevelType w:val="hybridMultilevel"/>
    <w:tmpl w:val="6FCC3F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2138E9"/>
    <w:multiLevelType w:val="hybridMultilevel"/>
    <w:tmpl w:val="051697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2D7AE9"/>
    <w:multiLevelType w:val="hybridMultilevel"/>
    <w:tmpl w:val="1C32F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E74D3"/>
    <w:multiLevelType w:val="hybridMultilevel"/>
    <w:tmpl w:val="1DDCD9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2C59D3"/>
    <w:multiLevelType w:val="multilevel"/>
    <w:tmpl w:val="5564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8">
    <w:nsid w:val="40327826"/>
    <w:multiLevelType w:val="hybridMultilevel"/>
    <w:tmpl w:val="2398C2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154574"/>
    <w:multiLevelType w:val="hybridMultilevel"/>
    <w:tmpl w:val="EA94C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A6EBF"/>
    <w:multiLevelType w:val="hybridMultilevel"/>
    <w:tmpl w:val="E7B81D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567FC6"/>
    <w:multiLevelType w:val="hybridMultilevel"/>
    <w:tmpl w:val="5B36C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15E0E12"/>
    <w:multiLevelType w:val="hybridMultilevel"/>
    <w:tmpl w:val="F43AFA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645C9E"/>
    <w:multiLevelType w:val="hybridMultilevel"/>
    <w:tmpl w:val="B582BE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6A32A3E"/>
    <w:multiLevelType w:val="hybridMultilevel"/>
    <w:tmpl w:val="9D86B0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7636B83"/>
    <w:multiLevelType w:val="hybridMultilevel"/>
    <w:tmpl w:val="883011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1"/>
  </w:num>
  <w:num w:numId="14">
    <w:abstractNumId w:val="14"/>
  </w:num>
  <w:num w:numId="15">
    <w:abstractNumId w:val="12"/>
  </w:num>
  <w:num w:numId="16">
    <w:abstractNumId w:val="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A6CE6"/>
    <w:rsid w:val="0002238D"/>
    <w:rsid w:val="000267B2"/>
    <w:rsid w:val="00033350"/>
    <w:rsid w:val="00041559"/>
    <w:rsid w:val="0004595C"/>
    <w:rsid w:val="0008052F"/>
    <w:rsid w:val="00081614"/>
    <w:rsid w:val="00085E29"/>
    <w:rsid w:val="00086500"/>
    <w:rsid w:val="00087A07"/>
    <w:rsid w:val="000A3590"/>
    <w:rsid w:val="000B05C4"/>
    <w:rsid w:val="000B722D"/>
    <w:rsid w:val="000B7B92"/>
    <w:rsid w:val="000C2842"/>
    <w:rsid w:val="000D081B"/>
    <w:rsid w:val="000D606C"/>
    <w:rsid w:val="00101329"/>
    <w:rsid w:val="00110792"/>
    <w:rsid w:val="00121416"/>
    <w:rsid w:val="0012421A"/>
    <w:rsid w:val="00135C4D"/>
    <w:rsid w:val="00144D96"/>
    <w:rsid w:val="001455BB"/>
    <w:rsid w:val="00150DB7"/>
    <w:rsid w:val="001626C0"/>
    <w:rsid w:val="00166469"/>
    <w:rsid w:val="001728B3"/>
    <w:rsid w:val="00173408"/>
    <w:rsid w:val="00174C13"/>
    <w:rsid w:val="00176EE6"/>
    <w:rsid w:val="00184E41"/>
    <w:rsid w:val="00185DE0"/>
    <w:rsid w:val="00193287"/>
    <w:rsid w:val="0019490C"/>
    <w:rsid w:val="001A0D4D"/>
    <w:rsid w:val="001A345E"/>
    <w:rsid w:val="001A383B"/>
    <w:rsid w:val="001A44A7"/>
    <w:rsid w:val="001B56B3"/>
    <w:rsid w:val="001D47E2"/>
    <w:rsid w:val="001E2614"/>
    <w:rsid w:val="001E686A"/>
    <w:rsid w:val="001F1041"/>
    <w:rsid w:val="001F4B8B"/>
    <w:rsid w:val="001F7624"/>
    <w:rsid w:val="00232445"/>
    <w:rsid w:val="0023581B"/>
    <w:rsid w:val="002421B8"/>
    <w:rsid w:val="002508CE"/>
    <w:rsid w:val="0025238E"/>
    <w:rsid w:val="00254166"/>
    <w:rsid w:val="002560B8"/>
    <w:rsid w:val="002651D1"/>
    <w:rsid w:val="00276770"/>
    <w:rsid w:val="002827F9"/>
    <w:rsid w:val="00286ADC"/>
    <w:rsid w:val="00287E24"/>
    <w:rsid w:val="00291902"/>
    <w:rsid w:val="002929F2"/>
    <w:rsid w:val="002B33C8"/>
    <w:rsid w:val="002C5741"/>
    <w:rsid w:val="002D4011"/>
    <w:rsid w:val="002D7B09"/>
    <w:rsid w:val="002E1E4E"/>
    <w:rsid w:val="00300011"/>
    <w:rsid w:val="003115D2"/>
    <w:rsid w:val="003322BB"/>
    <w:rsid w:val="003343CB"/>
    <w:rsid w:val="00341769"/>
    <w:rsid w:val="00347B2D"/>
    <w:rsid w:val="00372DE7"/>
    <w:rsid w:val="00376467"/>
    <w:rsid w:val="0038050D"/>
    <w:rsid w:val="00386520"/>
    <w:rsid w:val="003A197C"/>
    <w:rsid w:val="003A2120"/>
    <w:rsid w:val="003A3DB7"/>
    <w:rsid w:val="003A6435"/>
    <w:rsid w:val="003B2268"/>
    <w:rsid w:val="003B4592"/>
    <w:rsid w:val="003C2A7B"/>
    <w:rsid w:val="003C2FCE"/>
    <w:rsid w:val="003C312C"/>
    <w:rsid w:val="003D6E0B"/>
    <w:rsid w:val="003E43D2"/>
    <w:rsid w:val="003E675A"/>
    <w:rsid w:val="003F6198"/>
    <w:rsid w:val="003F6F82"/>
    <w:rsid w:val="0040362D"/>
    <w:rsid w:val="00403D49"/>
    <w:rsid w:val="004058CA"/>
    <w:rsid w:val="00411BED"/>
    <w:rsid w:val="004131E8"/>
    <w:rsid w:val="00426A08"/>
    <w:rsid w:val="00426B60"/>
    <w:rsid w:val="00427DAD"/>
    <w:rsid w:val="0043298D"/>
    <w:rsid w:val="00434E37"/>
    <w:rsid w:val="004418BB"/>
    <w:rsid w:val="0045565A"/>
    <w:rsid w:val="0047070A"/>
    <w:rsid w:val="004721D6"/>
    <w:rsid w:val="0048220F"/>
    <w:rsid w:val="00483B19"/>
    <w:rsid w:val="004A4E3B"/>
    <w:rsid w:val="004A5033"/>
    <w:rsid w:val="004A6CE6"/>
    <w:rsid w:val="004C7535"/>
    <w:rsid w:val="004D143D"/>
    <w:rsid w:val="004D5074"/>
    <w:rsid w:val="004E3CD6"/>
    <w:rsid w:val="004E5F60"/>
    <w:rsid w:val="004E7D88"/>
    <w:rsid w:val="004F3A9F"/>
    <w:rsid w:val="004F3E72"/>
    <w:rsid w:val="00500113"/>
    <w:rsid w:val="00505A1C"/>
    <w:rsid w:val="00506D5C"/>
    <w:rsid w:val="0051049F"/>
    <w:rsid w:val="0051111B"/>
    <w:rsid w:val="00521A34"/>
    <w:rsid w:val="005234B6"/>
    <w:rsid w:val="005235D4"/>
    <w:rsid w:val="0053444B"/>
    <w:rsid w:val="005465F2"/>
    <w:rsid w:val="00554194"/>
    <w:rsid w:val="0055438E"/>
    <w:rsid w:val="00556128"/>
    <w:rsid w:val="005612C4"/>
    <w:rsid w:val="00570BCA"/>
    <w:rsid w:val="005720FF"/>
    <w:rsid w:val="00587630"/>
    <w:rsid w:val="005A4D87"/>
    <w:rsid w:val="005A7B16"/>
    <w:rsid w:val="005C1BB7"/>
    <w:rsid w:val="005C6811"/>
    <w:rsid w:val="005C6C69"/>
    <w:rsid w:val="005E51F6"/>
    <w:rsid w:val="005F01F0"/>
    <w:rsid w:val="00606963"/>
    <w:rsid w:val="0061315A"/>
    <w:rsid w:val="00625461"/>
    <w:rsid w:val="00630854"/>
    <w:rsid w:val="00634296"/>
    <w:rsid w:val="006402A2"/>
    <w:rsid w:val="00642776"/>
    <w:rsid w:val="0064559C"/>
    <w:rsid w:val="00646DAE"/>
    <w:rsid w:val="00650CAB"/>
    <w:rsid w:val="00652879"/>
    <w:rsid w:val="00664A78"/>
    <w:rsid w:val="00665E08"/>
    <w:rsid w:val="00665E81"/>
    <w:rsid w:val="00670E98"/>
    <w:rsid w:val="00685006"/>
    <w:rsid w:val="006A6490"/>
    <w:rsid w:val="006C2365"/>
    <w:rsid w:val="006D25C8"/>
    <w:rsid w:val="006D66FE"/>
    <w:rsid w:val="006E0774"/>
    <w:rsid w:val="006F61BB"/>
    <w:rsid w:val="006F626F"/>
    <w:rsid w:val="007070E7"/>
    <w:rsid w:val="0073635D"/>
    <w:rsid w:val="00737DE3"/>
    <w:rsid w:val="0074192C"/>
    <w:rsid w:val="00752FA8"/>
    <w:rsid w:val="00770924"/>
    <w:rsid w:val="00771C23"/>
    <w:rsid w:val="00775103"/>
    <w:rsid w:val="00777F7F"/>
    <w:rsid w:val="007A30C5"/>
    <w:rsid w:val="007B2D89"/>
    <w:rsid w:val="007B3526"/>
    <w:rsid w:val="007B42EF"/>
    <w:rsid w:val="007B53CA"/>
    <w:rsid w:val="007C6B5A"/>
    <w:rsid w:val="007E1248"/>
    <w:rsid w:val="007F080B"/>
    <w:rsid w:val="00810D07"/>
    <w:rsid w:val="00812427"/>
    <w:rsid w:val="00815BF0"/>
    <w:rsid w:val="008236F6"/>
    <w:rsid w:val="00834F72"/>
    <w:rsid w:val="008428AA"/>
    <w:rsid w:val="00854200"/>
    <w:rsid w:val="00860CB0"/>
    <w:rsid w:val="00863154"/>
    <w:rsid w:val="00866760"/>
    <w:rsid w:val="008679E4"/>
    <w:rsid w:val="008755CF"/>
    <w:rsid w:val="00881405"/>
    <w:rsid w:val="008926D8"/>
    <w:rsid w:val="008A06A5"/>
    <w:rsid w:val="008A0C52"/>
    <w:rsid w:val="008A6AB3"/>
    <w:rsid w:val="008A7AAC"/>
    <w:rsid w:val="008B1401"/>
    <w:rsid w:val="008C6465"/>
    <w:rsid w:val="008D400A"/>
    <w:rsid w:val="008D4ED8"/>
    <w:rsid w:val="008E58E1"/>
    <w:rsid w:val="008F0CCC"/>
    <w:rsid w:val="008F763B"/>
    <w:rsid w:val="00906380"/>
    <w:rsid w:val="00921C3A"/>
    <w:rsid w:val="00935191"/>
    <w:rsid w:val="00936F88"/>
    <w:rsid w:val="0097064E"/>
    <w:rsid w:val="00972AF0"/>
    <w:rsid w:val="00974AB6"/>
    <w:rsid w:val="0097656C"/>
    <w:rsid w:val="009825DB"/>
    <w:rsid w:val="00984F49"/>
    <w:rsid w:val="009A42AF"/>
    <w:rsid w:val="009A724F"/>
    <w:rsid w:val="009B2FFF"/>
    <w:rsid w:val="009B32F6"/>
    <w:rsid w:val="009C5B7D"/>
    <w:rsid w:val="009D3538"/>
    <w:rsid w:val="009E52C6"/>
    <w:rsid w:val="009F4797"/>
    <w:rsid w:val="009F6AEC"/>
    <w:rsid w:val="00A138A3"/>
    <w:rsid w:val="00A14138"/>
    <w:rsid w:val="00A153C6"/>
    <w:rsid w:val="00A22374"/>
    <w:rsid w:val="00A22E57"/>
    <w:rsid w:val="00A26305"/>
    <w:rsid w:val="00A26EF1"/>
    <w:rsid w:val="00A367FA"/>
    <w:rsid w:val="00A42B29"/>
    <w:rsid w:val="00A45085"/>
    <w:rsid w:val="00A507B2"/>
    <w:rsid w:val="00A57A57"/>
    <w:rsid w:val="00A65306"/>
    <w:rsid w:val="00A701E9"/>
    <w:rsid w:val="00A804B7"/>
    <w:rsid w:val="00A9187D"/>
    <w:rsid w:val="00A94A03"/>
    <w:rsid w:val="00AA3757"/>
    <w:rsid w:val="00AB6A30"/>
    <w:rsid w:val="00AC3246"/>
    <w:rsid w:val="00AE0316"/>
    <w:rsid w:val="00AF4538"/>
    <w:rsid w:val="00AF47B4"/>
    <w:rsid w:val="00B01EF6"/>
    <w:rsid w:val="00B14A67"/>
    <w:rsid w:val="00B14BA6"/>
    <w:rsid w:val="00B212C9"/>
    <w:rsid w:val="00B2704C"/>
    <w:rsid w:val="00B355A5"/>
    <w:rsid w:val="00B37F76"/>
    <w:rsid w:val="00B574BA"/>
    <w:rsid w:val="00B7742A"/>
    <w:rsid w:val="00B97D70"/>
    <w:rsid w:val="00BA0ADB"/>
    <w:rsid w:val="00BA12FA"/>
    <w:rsid w:val="00BA6DF3"/>
    <w:rsid w:val="00BC59DA"/>
    <w:rsid w:val="00BE1DF8"/>
    <w:rsid w:val="00BE22FA"/>
    <w:rsid w:val="00BF42C6"/>
    <w:rsid w:val="00C02D4A"/>
    <w:rsid w:val="00C037D4"/>
    <w:rsid w:val="00C03987"/>
    <w:rsid w:val="00C114EA"/>
    <w:rsid w:val="00C16B80"/>
    <w:rsid w:val="00C230DA"/>
    <w:rsid w:val="00C2788C"/>
    <w:rsid w:val="00C31020"/>
    <w:rsid w:val="00C33994"/>
    <w:rsid w:val="00C47453"/>
    <w:rsid w:val="00C54581"/>
    <w:rsid w:val="00C65C89"/>
    <w:rsid w:val="00C66D14"/>
    <w:rsid w:val="00C72CD1"/>
    <w:rsid w:val="00C72D5E"/>
    <w:rsid w:val="00C7344E"/>
    <w:rsid w:val="00C82552"/>
    <w:rsid w:val="00C865C5"/>
    <w:rsid w:val="00CA1103"/>
    <w:rsid w:val="00CA3E2C"/>
    <w:rsid w:val="00CB7ED6"/>
    <w:rsid w:val="00CD3D69"/>
    <w:rsid w:val="00CF32C3"/>
    <w:rsid w:val="00CF774F"/>
    <w:rsid w:val="00D00166"/>
    <w:rsid w:val="00D027D7"/>
    <w:rsid w:val="00D04109"/>
    <w:rsid w:val="00D1543D"/>
    <w:rsid w:val="00D26993"/>
    <w:rsid w:val="00D37977"/>
    <w:rsid w:val="00D4277E"/>
    <w:rsid w:val="00D50CA9"/>
    <w:rsid w:val="00D604B1"/>
    <w:rsid w:val="00D62716"/>
    <w:rsid w:val="00D71C14"/>
    <w:rsid w:val="00D74DF1"/>
    <w:rsid w:val="00D770D4"/>
    <w:rsid w:val="00D83D51"/>
    <w:rsid w:val="00D90265"/>
    <w:rsid w:val="00D91C1E"/>
    <w:rsid w:val="00DA199B"/>
    <w:rsid w:val="00DA72F1"/>
    <w:rsid w:val="00DB3D43"/>
    <w:rsid w:val="00DB3D65"/>
    <w:rsid w:val="00DC56EF"/>
    <w:rsid w:val="00DE2554"/>
    <w:rsid w:val="00DF6451"/>
    <w:rsid w:val="00E03DAA"/>
    <w:rsid w:val="00E0710C"/>
    <w:rsid w:val="00E11F50"/>
    <w:rsid w:val="00E154D7"/>
    <w:rsid w:val="00E21ADB"/>
    <w:rsid w:val="00E23293"/>
    <w:rsid w:val="00E418D2"/>
    <w:rsid w:val="00E43518"/>
    <w:rsid w:val="00E4440A"/>
    <w:rsid w:val="00E4534E"/>
    <w:rsid w:val="00E46247"/>
    <w:rsid w:val="00E55854"/>
    <w:rsid w:val="00E55B17"/>
    <w:rsid w:val="00E57E01"/>
    <w:rsid w:val="00E63D3A"/>
    <w:rsid w:val="00E913ED"/>
    <w:rsid w:val="00E92CBC"/>
    <w:rsid w:val="00E95FE6"/>
    <w:rsid w:val="00EA04CA"/>
    <w:rsid w:val="00EA4D17"/>
    <w:rsid w:val="00EA5C45"/>
    <w:rsid w:val="00EB7F99"/>
    <w:rsid w:val="00EE1CE4"/>
    <w:rsid w:val="00EF1097"/>
    <w:rsid w:val="00EF1EFF"/>
    <w:rsid w:val="00EF3B5C"/>
    <w:rsid w:val="00EF6C5B"/>
    <w:rsid w:val="00F13BB0"/>
    <w:rsid w:val="00F2019A"/>
    <w:rsid w:val="00F23703"/>
    <w:rsid w:val="00F24B23"/>
    <w:rsid w:val="00F27102"/>
    <w:rsid w:val="00F30FD4"/>
    <w:rsid w:val="00F40BC3"/>
    <w:rsid w:val="00F42E2F"/>
    <w:rsid w:val="00F441B5"/>
    <w:rsid w:val="00F5094F"/>
    <w:rsid w:val="00F50B4E"/>
    <w:rsid w:val="00F559E9"/>
    <w:rsid w:val="00F67A85"/>
    <w:rsid w:val="00F67EAB"/>
    <w:rsid w:val="00F71F96"/>
    <w:rsid w:val="00F8587A"/>
    <w:rsid w:val="00F86C11"/>
    <w:rsid w:val="00F86D60"/>
    <w:rsid w:val="00F94B8B"/>
    <w:rsid w:val="00F9595D"/>
    <w:rsid w:val="00F96CB3"/>
    <w:rsid w:val="00F97CC4"/>
    <w:rsid w:val="00FA0D4C"/>
    <w:rsid w:val="00FA14E3"/>
    <w:rsid w:val="00FA3B0C"/>
    <w:rsid w:val="00FB2202"/>
    <w:rsid w:val="00FB4383"/>
    <w:rsid w:val="00FC6A5E"/>
    <w:rsid w:val="00FC7237"/>
    <w:rsid w:val="00FD5EBC"/>
    <w:rsid w:val="00FE6BE7"/>
    <w:rsid w:val="00FF0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E6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4A6C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21416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6CE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21416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4A6CE6"/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A6CE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4A6CE6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rsid w:val="004A6CE6"/>
    <w:pPr>
      <w:spacing w:before="100" w:beforeAutospacing="1" w:after="100" w:afterAutospacing="1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A6CE6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8926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926D8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8926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926D8"/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CA3E2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99"/>
    <w:qFormat/>
    <w:rsid w:val="00E92CBC"/>
    <w:rPr>
      <w:i/>
      <w:iCs/>
    </w:rPr>
  </w:style>
  <w:style w:type="character" w:styleId="ac">
    <w:name w:val="Strong"/>
    <w:basedOn w:val="a0"/>
    <w:uiPriority w:val="99"/>
    <w:qFormat/>
    <w:rsid w:val="00E92CBC"/>
    <w:rPr>
      <w:b/>
      <w:bCs/>
    </w:rPr>
  </w:style>
  <w:style w:type="paragraph" w:styleId="ad">
    <w:name w:val="Normal (Web)"/>
    <w:basedOn w:val="a"/>
    <w:uiPriority w:val="99"/>
    <w:rsid w:val="008236F6"/>
  </w:style>
  <w:style w:type="paragraph" w:customStyle="1" w:styleId="rvps2">
    <w:name w:val="rvps2"/>
    <w:basedOn w:val="a"/>
    <w:uiPriority w:val="99"/>
    <w:semiHidden/>
    <w:rsid w:val="008236F6"/>
    <w:pPr>
      <w:jc w:val="both"/>
    </w:pPr>
  </w:style>
  <w:style w:type="character" w:customStyle="1" w:styleId="rvts14">
    <w:name w:val="rvts14"/>
    <w:basedOn w:val="a0"/>
    <w:uiPriority w:val="99"/>
    <w:rsid w:val="008236F6"/>
    <w:rPr>
      <w:rFonts w:ascii="Arial" w:hAnsi="Arial" w:cs="Arial"/>
      <w:b/>
      <w:bCs/>
    </w:rPr>
  </w:style>
  <w:style w:type="character" w:customStyle="1" w:styleId="rvts15">
    <w:name w:val="rvts15"/>
    <w:basedOn w:val="a0"/>
    <w:uiPriority w:val="99"/>
    <w:rsid w:val="008236F6"/>
    <w:rPr>
      <w:rFonts w:ascii="Arial" w:hAnsi="Arial" w:cs="Arial"/>
    </w:rPr>
  </w:style>
  <w:style w:type="paragraph" w:styleId="ae">
    <w:name w:val="Plain Text"/>
    <w:basedOn w:val="a"/>
    <w:link w:val="af"/>
    <w:uiPriority w:val="99"/>
    <w:semiHidden/>
    <w:rsid w:val="008236F6"/>
    <w:rPr>
      <w:rFonts w:ascii="Calibri" w:hAnsi="Calibri" w:cs="Calibri"/>
      <w:sz w:val="22"/>
      <w:szCs w:val="22"/>
    </w:rPr>
  </w:style>
  <w:style w:type="character" w:customStyle="1" w:styleId="af">
    <w:name w:val="Текст Знак"/>
    <w:basedOn w:val="a0"/>
    <w:link w:val="ae"/>
    <w:uiPriority w:val="99"/>
    <w:semiHidden/>
    <w:locked/>
    <w:rsid w:val="008236F6"/>
    <w:rPr>
      <w:rFonts w:ascii="Calibri" w:hAnsi="Calibri" w:cs="Calibri"/>
      <w:lang w:eastAsia="ru-RU"/>
    </w:rPr>
  </w:style>
  <w:style w:type="character" w:customStyle="1" w:styleId="bumpedfont15">
    <w:name w:val="bumpedfont15"/>
    <w:basedOn w:val="a0"/>
    <w:uiPriority w:val="99"/>
    <w:rsid w:val="008236F6"/>
  </w:style>
  <w:style w:type="character" w:styleId="af0">
    <w:name w:val="FollowedHyperlink"/>
    <w:basedOn w:val="a0"/>
    <w:uiPriority w:val="99"/>
    <w:semiHidden/>
    <w:rsid w:val="00EB7F99"/>
    <w:rPr>
      <w:color w:val="800080"/>
      <w:u w:val="single"/>
    </w:rPr>
  </w:style>
  <w:style w:type="character" w:customStyle="1" w:styleId="introd">
    <w:name w:val="introd"/>
    <w:basedOn w:val="a0"/>
    <w:uiPriority w:val="99"/>
    <w:rsid w:val="00EB7F99"/>
    <w:rPr>
      <w:rFonts w:ascii="Tahoma" w:hAnsi="Tahoma" w:cs="Tahoma"/>
      <w:color w:val="000000"/>
      <w:u w:val="none"/>
      <w:effect w:val="none"/>
    </w:rPr>
  </w:style>
  <w:style w:type="character" w:customStyle="1" w:styleId="apple-style-span">
    <w:name w:val="apple-style-span"/>
    <w:basedOn w:val="a0"/>
    <w:uiPriority w:val="99"/>
    <w:rsid w:val="0053444B"/>
  </w:style>
  <w:style w:type="character" w:customStyle="1" w:styleId="hps">
    <w:name w:val="hps"/>
    <w:basedOn w:val="a0"/>
    <w:uiPriority w:val="99"/>
    <w:rsid w:val="00C03987"/>
  </w:style>
  <w:style w:type="paragraph" w:customStyle="1" w:styleId="GEnormal">
    <w:name w:val="GE normal"/>
    <w:uiPriority w:val="99"/>
    <w:rsid w:val="00E154D7"/>
    <w:pPr>
      <w:tabs>
        <w:tab w:val="left" w:pos="202"/>
      </w:tabs>
      <w:spacing w:after="280" w:line="280" w:lineRule="exact"/>
      <w:outlineLvl w:val="0"/>
    </w:pPr>
    <w:rPr>
      <w:rFonts w:ascii="GE Inspira" w:eastAsia="Times New Roman" w:hAnsi="GE Inspira" w:cs="GE Inspira"/>
      <w:noProof/>
      <w:kern w:val="8"/>
      <w:lang w:val="en-US" w:eastAsia="en-US"/>
    </w:rPr>
  </w:style>
  <w:style w:type="character" w:styleId="af1">
    <w:name w:val="annotation reference"/>
    <w:basedOn w:val="a0"/>
    <w:uiPriority w:val="99"/>
    <w:semiHidden/>
    <w:rsid w:val="007A30C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7A30C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7A30C5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7A30C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7A30C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5A7B16"/>
  </w:style>
  <w:style w:type="paragraph" w:styleId="af6">
    <w:name w:val="List Paragraph"/>
    <w:basedOn w:val="a"/>
    <w:uiPriority w:val="34"/>
    <w:qFormat/>
    <w:rsid w:val="00DB3D65"/>
    <w:pPr>
      <w:ind w:left="720"/>
    </w:pPr>
  </w:style>
  <w:style w:type="paragraph" w:styleId="af7">
    <w:name w:val="Body Text"/>
    <w:basedOn w:val="a"/>
    <w:link w:val="af8"/>
    <w:uiPriority w:val="99"/>
    <w:rsid w:val="00625461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locked/>
    <w:rsid w:val="00625461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625461"/>
    <w:rPr>
      <w:rFonts w:eastAsia="Times New Roman" w:cs="Calibri"/>
      <w:lang w:eastAsia="en-US"/>
    </w:rPr>
  </w:style>
  <w:style w:type="character" w:customStyle="1" w:styleId="val">
    <w:name w:val="val"/>
    <w:basedOn w:val="a0"/>
    <w:uiPriority w:val="99"/>
    <w:rsid w:val="00C65C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E6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4A6C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1416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6CE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21416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A6CE6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6C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A6CE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4A6CE6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A6CE6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8926D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926D8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8926D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926D8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CA3E2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E92CBC"/>
    <w:rPr>
      <w:i/>
      <w:iCs/>
    </w:rPr>
  </w:style>
  <w:style w:type="character" w:styleId="Strong">
    <w:name w:val="Strong"/>
    <w:basedOn w:val="DefaultParagraphFont"/>
    <w:uiPriority w:val="99"/>
    <w:qFormat/>
    <w:rsid w:val="00E92CBC"/>
    <w:rPr>
      <w:b/>
      <w:bCs/>
    </w:rPr>
  </w:style>
  <w:style w:type="paragraph" w:styleId="NormalWeb">
    <w:name w:val="Normal (Web)"/>
    <w:basedOn w:val="Normal"/>
    <w:uiPriority w:val="99"/>
    <w:rsid w:val="008236F6"/>
  </w:style>
  <w:style w:type="paragraph" w:customStyle="1" w:styleId="rvps2">
    <w:name w:val="rvps2"/>
    <w:basedOn w:val="Normal"/>
    <w:uiPriority w:val="99"/>
    <w:semiHidden/>
    <w:rsid w:val="008236F6"/>
    <w:pPr>
      <w:jc w:val="both"/>
    </w:pPr>
  </w:style>
  <w:style w:type="character" w:customStyle="1" w:styleId="rvts14">
    <w:name w:val="rvts14"/>
    <w:basedOn w:val="DefaultParagraphFont"/>
    <w:uiPriority w:val="99"/>
    <w:rsid w:val="008236F6"/>
    <w:rPr>
      <w:rFonts w:ascii="Arial" w:hAnsi="Arial" w:cs="Arial"/>
      <w:b/>
      <w:bCs/>
    </w:rPr>
  </w:style>
  <w:style w:type="character" w:customStyle="1" w:styleId="rvts15">
    <w:name w:val="rvts15"/>
    <w:basedOn w:val="DefaultParagraphFont"/>
    <w:uiPriority w:val="99"/>
    <w:rsid w:val="008236F6"/>
    <w:rPr>
      <w:rFonts w:ascii="Arial" w:hAnsi="Arial" w:cs="Arial"/>
    </w:rPr>
  </w:style>
  <w:style w:type="paragraph" w:styleId="PlainText">
    <w:name w:val="Plain Text"/>
    <w:basedOn w:val="Normal"/>
    <w:link w:val="PlainTextChar"/>
    <w:uiPriority w:val="99"/>
    <w:semiHidden/>
    <w:rsid w:val="008236F6"/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8236F6"/>
    <w:rPr>
      <w:rFonts w:ascii="Calibri" w:hAnsi="Calibri" w:cs="Calibri"/>
      <w:lang w:eastAsia="ru-RU"/>
    </w:rPr>
  </w:style>
  <w:style w:type="character" w:customStyle="1" w:styleId="bumpedfont15">
    <w:name w:val="bumpedfont15"/>
    <w:basedOn w:val="DefaultParagraphFont"/>
    <w:uiPriority w:val="99"/>
    <w:rsid w:val="008236F6"/>
  </w:style>
  <w:style w:type="character" w:styleId="FollowedHyperlink">
    <w:name w:val="FollowedHyperlink"/>
    <w:basedOn w:val="DefaultParagraphFont"/>
    <w:uiPriority w:val="99"/>
    <w:semiHidden/>
    <w:rsid w:val="00EB7F99"/>
    <w:rPr>
      <w:color w:val="800080"/>
      <w:u w:val="single"/>
    </w:rPr>
  </w:style>
  <w:style w:type="character" w:customStyle="1" w:styleId="introd">
    <w:name w:val="introd"/>
    <w:basedOn w:val="DefaultParagraphFont"/>
    <w:uiPriority w:val="99"/>
    <w:rsid w:val="00EB7F99"/>
    <w:rPr>
      <w:rFonts w:ascii="Tahoma" w:hAnsi="Tahoma" w:cs="Tahoma"/>
      <w:color w:val="000000"/>
      <w:u w:val="none"/>
      <w:effect w:val="none"/>
    </w:rPr>
  </w:style>
  <w:style w:type="character" w:customStyle="1" w:styleId="apple-style-span">
    <w:name w:val="apple-style-span"/>
    <w:basedOn w:val="DefaultParagraphFont"/>
    <w:uiPriority w:val="99"/>
    <w:rsid w:val="0053444B"/>
  </w:style>
  <w:style w:type="character" w:customStyle="1" w:styleId="hps">
    <w:name w:val="hps"/>
    <w:basedOn w:val="DefaultParagraphFont"/>
    <w:uiPriority w:val="99"/>
    <w:rsid w:val="00C03987"/>
  </w:style>
  <w:style w:type="paragraph" w:customStyle="1" w:styleId="GEnormal">
    <w:name w:val="GE normal"/>
    <w:uiPriority w:val="99"/>
    <w:rsid w:val="00E154D7"/>
    <w:pPr>
      <w:tabs>
        <w:tab w:val="left" w:pos="202"/>
      </w:tabs>
      <w:spacing w:after="280" w:line="280" w:lineRule="exact"/>
      <w:outlineLvl w:val="0"/>
    </w:pPr>
    <w:rPr>
      <w:rFonts w:ascii="GE Inspira" w:eastAsia="Times New Roman" w:hAnsi="GE Inspira" w:cs="GE Inspira"/>
      <w:noProof/>
      <w:kern w:val="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7A3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A30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A30C5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A3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A30C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5A7B16"/>
  </w:style>
  <w:style w:type="paragraph" w:styleId="ListParagraph">
    <w:name w:val="List Paragraph"/>
    <w:basedOn w:val="Normal"/>
    <w:uiPriority w:val="34"/>
    <w:qFormat/>
    <w:rsid w:val="00DB3D65"/>
    <w:pPr>
      <w:ind w:left="720"/>
    </w:pPr>
  </w:style>
  <w:style w:type="paragraph" w:styleId="BodyText">
    <w:name w:val="Body Text"/>
    <w:basedOn w:val="Normal"/>
    <w:link w:val="BodyTextChar"/>
    <w:uiPriority w:val="99"/>
    <w:rsid w:val="006254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25461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625461"/>
    <w:rPr>
      <w:rFonts w:eastAsia="Times New Roman" w:cs="Calibri"/>
      <w:lang w:eastAsia="en-US"/>
    </w:rPr>
  </w:style>
  <w:style w:type="character" w:customStyle="1" w:styleId="val">
    <w:name w:val="val"/>
    <w:basedOn w:val="DefaultParagraphFont"/>
    <w:uiPriority w:val="99"/>
    <w:rsid w:val="00C65C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9721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1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21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21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6538">
          <w:marLeft w:val="0"/>
          <w:marRight w:val="0"/>
          <w:marTop w:val="150"/>
          <w:marBottom w:val="7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972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65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21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1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1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1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1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21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21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1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216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21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216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21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216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216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216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21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554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653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655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21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1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33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3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4495">
              <w:marLeft w:val="375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ena.Ushakova@ge.com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ria.Lapshina@rim-p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e.com/innovationbaromet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24BB9-362C-4EFF-AEB8-5A884C36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2772</Words>
  <Characters>17930</Characters>
  <Application>Microsoft Office Word</Application>
  <DocSecurity>4</DocSecurity>
  <Lines>149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</Company>
  <LinksUpToDate>false</LinksUpToDate>
  <CharactersWithSpaces>20661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Isakova, Tatiana (GE, Corporate, consultant)</dc:creator>
  <cp:lastModifiedBy>varvara.grabova</cp:lastModifiedBy>
  <cp:revision>2</cp:revision>
  <cp:lastPrinted>2012-03-06T06:41:00Z</cp:lastPrinted>
  <dcterms:created xsi:type="dcterms:W3CDTF">2012-03-06T10:29:00Z</dcterms:created>
  <dcterms:modified xsi:type="dcterms:W3CDTF">2012-03-06T10:29:00Z</dcterms:modified>
</cp:coreProperties>
</file>